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7AE75" w14:textId="670CF3E7" w:rsidR="00412A0C" w:rsidRDefault="00C035B1">
      <w:r>
        <w:rPr>
          <w:color w:val="000000"/>
        </w:rPr>
        <w:t>Geovani Ramírez                                              </w:t>
      </w:r>
    </w:p>
    <w:p w14:paraId="5D338328" w14:textId="563A4893" w:rsidR="005C7571" w:rsidRDefault="005C7571" w:rsidP="005C7571">
      <w:r>
        <w:rPr>
          <w:color w:val="000000"/>
        </w:rPr>
        <w:t>Emory University</w:t>
      </w:r>
      <w:r>
        <w:rPr>
          <w:color w:val="000000"/>
        </w:rPr>
        <w:t>, English Department</w:t>
      </w:r>
    </w:p>
    <w:p w14:paraId="5018A9B6" w14:textId="3482F924" w:rsidR="005C7571" w:rsidRDefault="008F49B3">
      <w:pPr>
        <w:tabs>
          <w:tab w:val="left" w:pos="5711"/>
        </w:tabs>
        <w:rPr>
          <w:color w:val="000000"/>
        </w:rPr>
      </w:pPr>
      <w:r>
        <w:rPr>
          <w:color w:val="000000"/>
        </w:rPr>
        <w:t xml:space="preserve">Fall </w:t>
      </w:r>
      <w:r w:rsidR="005C7571">
        <w:rPr>
          <w:color w:val="000000"/>
        </w:rPr>
        <w:t>2025</w:t>
      </w:r>
    </w:p>
    <w:p w14:paraId="521D0BC4" w14:textId="3B278327" w:rsidR="005F4705" w:rsidRDefault="005C7571">
      <w:pPr>
        <w:tabs>
          <w:tab w:val="left" w:pos="5711"/>
        </w:tabs>
      </w:pPr>
      <w:r>
        <w:rPr>
          <w:color w:val="000000"/>
        </w:rPr>
        <w:t>ENG 388W</w:t>
      </w:r>
      <w:r>
        <w:rPr>
          <w:color w:val="000000"/>
        </w:rPr>
        <w:t>: Literature and Environment | Latinx Environmentalisms</w:t>
      </w:r>
    </w:p>
    <w:p w14:paraId="2CCE43D6" w14:textId="77777777" w:rsidR="005C7571" w:rsidRDefault="005C7571" w:rsidP="005F4705">
      <w:pPr>
        <w:pStyle w:val="NormalWeb"/>
        <w:spacing w:before="0" w:beforeAutospacing="0" w:after="0" w:afterAutospacing="0"/>
        <w:rPr>
          <w:b/>
          <w:bCs/>
          <w:color w:val="000000"/>
        </w:rPr>
      </w:pPr>
    </w:p>
    <w:p w14:paraId="1D130EA4" w14:textId="52554894" w:rsidR="005F4705" w:rsidRPr="008C58C5" w:rsidRDefault="005F4705" w:rsidP="005F4705">
      <w:pPr>
        <w:pStyle w:val="NormalWeb"/>
        <w:spacing w:before="0" w:beforeAutospacing="0" w:after="0" w:afterAutospacing="0"/>
        <w:rPr>
          <w:b/>
          <w:bCs/>
          <w:color w:val="000000"/>
        </w:rPr>
      </w:pPr>
      <w:r w:rsidRPr="00646ADE">
        <w:rPr>
          <w:b/>
          <w:bCs/>
          <w:color w:val="000000"/>
        </w:rPr>
        <w:t>Introductory Statement: Reconsidering Sustainability</w:t>
      </w:r>
    </w:p>
    <w:p w14:paraId="7F256033" w14:textId="77777777" w:rsidR="005F4705" w:rsidRPr="00EE566F" w:rsidRDefault="005F4705" w:rsidP="005F4705">
      <w:pPr>
        <w:pStyle w:val="NormalWeb"/>
        <w:spacing w:before="0" w:beforeAutospacing="0" w:after="0" w:afterAutospacing="0"/>
        <w:rPr>
          <w:i/>
          <w:iCs/>
          <w:color w:val="000000"/>
        </w:rPr>
      </w:pPr>
      <w:r>
        <w:rPr>
          <w:color w:val="000000"/>
        </w:rPr>
        <w:t xml:space="preserve">In a previous iteration of this syllabus for my </w:t>
      </w:r>
      <w:r w:rsidRPr="003C088B">
        <w:rPr>
          <w:color w:val="000000"/>
        </w:rPr>
        <w:t>ENG 388W Latinx Environmentalisms</w:t>
      </w:r>
      <w:r>
        <w:rPr>
          <w:color w:val="000000"/>
        </w:rPr>
        <w:t xml:space="preserve"> course, I had a sustainability unit entitled </w:t>
      </w:r>
      <w:r w:rsidRPr="00E6527D">
        <w:rPr>
          <w:i/>
          <w:iCs/>
          <w:color w:val="000000"/>
        </w:rPr>
        <w:t>Botanical Knowledge and Healing</w:t>
      </w:r>
      <w:r>
        <w:rPr>
          <w:color w:val="000000"/>
        </w:rPr>
        <w:t>, which</w:t>
      </w:r>
      <w:r w:rsidRPr="003C088B">
        <w:rPr>
          <w:color w:val="000000"/>
        </w:rPr>
        <w:t xml:space="preserve"> brings together the writings of various cultural workers whose spiritual beliefs and healing practices invite us to develop more intimate knowledge of plants and to accompany such knowledge with an ethical obligation to cultivating plant life and employing more sustainable practices of use. Studying Karen Zacarías’ play </w:t>
      </w:r>
      <w:r w:rsidRPr="003C088B">
        <w:rPr>
          <w:i/>
          <w:iCs/>
          <w:color w:val="000000"/>
        </w:rPr>
        <w:t>Native Gardens</w:t>
      </w:r>
      <w:r w:rsidRPr="003C088B">
        <w:rPr>
          <w:color w:val="000000"/>
        </w:rPr>
        <w:t xml:space="preserve">, we also explore the possibilities for </w:t>
      </w:r>
      <w:r>
        <w:rPr>
          <w:color w:val="000000"/>
        </w:rPr>
        <w:t xml:space="preserve">homeowners to </w:t>
      </w:r>
      <w:r w:rsidRPr="003C088B">
        <w:rPr>
          <w:color w:val="000000"/>
        </w:rPr>
        <w:t>“bring nature back” in suburbia</w:t>
      </w:r>
      <w:r>
        <w:rPr>
          <w:color w:val="000000"/>
        </w:rPr>
        <w:t xml:space="preserve"> via gardening practices</w:t>
      </w:r>
      <w:r w:rsidRPr="003C088B">
        <w:rPr>
          <w:color w:val="000000"/>
        </w:rPr>
        <w:t xml:space="preserve">. </w:t>
      </w:r>
      <w:r>
        <w:rPr>
          <w:color w:val="000000"/>
        </w:rPr>
        <w:t xml:space="preserve">While conceptually important, this approach to sustainability focuses its efforts on the individual or “collective” micro levels of sustainable practices, so in my reconceptualization of this unit, I wanted us to think more about sustainability on a systemic level.  </w:t>
      </w:r>
    </w:p>
    <w:p w14:paraId="57E86E53" w14:textId="77777777" w:rsidR="005F4705" w:rsidRDefault="005F4705" w:rsidP="005F4705">
      <w:pPr>
        <w:pStyle w:val="NormalWeb"/>
        <w:spacing w:before="0" w:beforeAutospacing="0" w:after="0" w:afterAutospacing="0"/>
        <w:rPr>
          <w:color w:val="000000"/>
        </w:rPr>
      </w:pPr>
    </w:p>
    <w:p w14:paraId="0ADD5247" w14:textId="77777777" w:rsidR="005F4705" w:rsidRDefault="005F4705" w:rsidP="005F4705">
      <w:pPr>
        <w:pStyle w:val="NormalWeb"/>
        <w:spacing w:before="0" w:beforeAutospacing="0" w:after="0" w:afterAutospacing="0"/>
        <w:rPr>
          <w:color w:val="000000"/>
        </w:rPr>
      </w:pPr>
      <w:r w:rsidRPr="004F613D">
        <w:rPr>
          <w:color w:val="000000"/>
        </w:rPr>
        <w:t xml:space="preserve">In my initial proposal, I expressed an interest in expanding this </w:t>
      </w:r>
      <w:proofErr w:type="gramStart"/>
      <w:r w:rsidRPr="004F613D">
        <w:rPr>
          <w:color w:val="000000"/>
        </w:rPr>
        <w:t>aforementioned section</w:t>
      </w:r>
      <w:proofErr w:type="gramEnd"/>
      <w:r w:rsidRPr="004F613D">
        <w:rPr>
          <w:color w:val="000000"/>
        </w:rPr>
        <w:t xml:space="preserve"> (previously spanning from Week 11 to the first half of Week 12</w:t>
      </w:r>
      <w:r>
        <w:rPr>
          <w:color w:val="000000"/>
        </w:rPr>
        <w:t xml:space="preserve">) </w:t>
      </w:r>
      <w:r w:rsidRPr="003C088B">
        <w:rPr>
          <w:color w:val="000000"/>
        </w:rPr>
        <w:t>to include a more local component to Latinx environmentalisms</w:t>
      </w:r>
      <w:r>
        <w:rPr>
          <w:color w:val="000000"/>
        </w:rPr>
        <w:t xml:space="preserve">. I suggested may plan to </w:t>
      </w:r>
      <w:r w:rsidRPr="003C088B">
        <w:rPr>
          <w:color w:val="000000"/>
        </w:rPr>
        <w:t>bring environmental issues from Atlanta into our class, particularly ones revolving around the Atlanta Forest and the construction of “Cop City.” Manuel Esteban Paez Terán (AKA “</w:t>
      </w:r>
      <w:proofErr w:type="spellStart"/>
      <w:r w:rsidRPr="003C088B">
        <w:rPr>
          <w:color w:val="000000"/>
        </w:rPr>
        <w:t>Tortuguita</w:t>
      </w:r>
      <w:proofErr w:type="spellEnd"/>
      <w:r w:rsidRPr="003C088B">
        <w:rPr>
          <w:color w:val="000000"/>
        </w:rPr>
        <w:t>”), a</w:t>
      </w:r>
      <w:r>
        <w:rPr>
          <w:color w:val="000000"/>
        </w:rPr>
        <w:t xml:space="preserve"> Venezuelan I</w:t>
      </w:r>
      <w:r w:rsidRPr="003C088B">
        <w:rPr>
          <w:color w:val="000000"/>
        </w:rPr>
        <w:t>ndigenous queer</w:t>
      </w:r>
      <w:r>
        <w:rPr>
          <w:color w:val="000000"/>
        </w:rPr>
        <w:t xml:space="preserve"> environmental</w:t>
      </w:r>
      <w:r w:rsidRPr="003C088B">
        <w:rPr>
          <w:color w:val="000000"/>
        </w:rPr>
        <w:t xml:space="preserve"> activist</w:t>
      </w:r>
      <w:r>
        <w:rPr>
          <w:color w:val="000000"/>
        </w:rPr>
        <w:t xml:space="preserve"> who was killed by law enforcement</w:t>
      </w:r>
      <w:r w:rsidRPr="003C088B">
        <w:rPr>
          <w:color w:val="000000"/>
        </w:rPr>
        <w:t xml:space="preserve">, would be our entry point into the forest and would allow us to consider </w:t>
      </w:r>
      <w:r>
        <w:rPr>
          <w:color w:val="000000"/>
        </w:rPr>
        <w:t xml:space="preserve">some of </w:t>
      </w:r>
      <w:r w:rsidRPr="003C088B">
        <w:rPr>
          <w:color w:val="000000"/>
        </w:rPr>
        <w:t>the stakes</w:t>
      </w:r>
      <w:r>
        <w:rPr>
          <w:color w:val="000000"/>
        </w:rPr>
        <w:t xml:space="preserve"> in the management of this </w:t>
      </w:r>
      <w:r w:rsidRPr="004F613D">
        <w:rPr>
          <w:color w:val="000000"/>
        </w:rPr>
        <w:t>land.</w:t>
      </w:r>
      <w:r>
        <w:rPr>
          <w:color w:val="000000"/>
        </w:rPr>
        <w:t xml:space="preserve"> Given that, to date, what we know of “</w:t>
      </w:r>
      <w:proofErr w:type="spellStart"/>
      <w:r>
        <w:rPr>
          <w:color w:val="000000"/>
        </w:rPr>
        <w:t>Tortuguita</w:t>
      </w:r>
      <w:proofErr w:type="spellEnd"/>
      <w:r>
        <w:rPr>
          <w:color w:val="000000"/>
        </w:rPr>
        <w:t xml:space="preserve">” comes from second-hand accounts rather than </w:t>
      </w:r>
      <w:proofErr w:type="spellStart"/>
      <w:r>
        <w:rPr>
          <w:color w:val="000000"/>
        </w:rPr>
        <w:t>Tortuguita’s</w:t>
      </w:r>
      <w:proofErr w:type="spellEnd"/>
      <w:r>
        <w:rPr>
          <w:color w:val="000000"/>
        </w:rPr>
        <w:t xml:space="preserve"> own </w:t>
      </w:r>
      <w:r w:rsidRPr="001F65A2">
        <w:rPr>
          <w:color w:val="000000"/>
        </w:rPr>
        <w:t>creations,</w:t>
      </w:r>
      <w:r>
        <w:rPr>
          <w:color w:val="000000"/>
        </w:rPr>
        <w:t xml:space="preserve"> their story has become not so much a narrative of them as much as what they represent. As such, we will explore how authorities </w:t>
      </w:r>
      <w:r>
        <w:rPr>
          <w:i/>
          <w:iCs/>
          <w:color w:val="000000"/>
        </w:rPr>
        <w:t xml:space="preserve">and </w:t>
      </w:r>
      <w:r>
        <w:rPr>
          <w:color w:val="000000"/>
        </w:rPr>
        <w:t xml:space="preserve">environmentalists and cultural producers have abstracted </w:t>
      </w:r>
      <w:proofErr w:type="spellStart"/>
      <w:r>
        <w:rPr>
          <w:color w:val="000000"/>
        </w:rPr>
        <w:t>Tortuguita</w:t>
      </w:r>
      <w:proofErr w:type="spellEnd"/>
      <w:r>
        <w:rPr>
          <w:color w:val="000000"/>
        </w:rPr>
        <w:t xml:space="preserve"> into a metaphor that serves (anti-)ecological causes. </w:t>
      </w:r>
    </w:p>
    <w:p w14:paraId="67AA2563" w14:textId="77777777" w:rsidR="005F4705" w:rsidRDefault="005F4705" w:rsidP="005F4705">
      <w:pPr>
        <w:pStyle w:val="NormalWeb"/>
        <w:spacing w:before="0" w:beforeAutospacing="0" w:after="0" w:afterAutospacing="0"/>
        <w:rPr>
          <w:color w:val="000000"/>
        </w:rPr>
      </w:pPr>
    </w:p>
    <w:p w14:paraId="05693EA1" w14:textId="77777777" w:rsidR="005F4705" w:rsidRDefault="005F4705" w:rsidP="005F4705">
      <w:pPr>
        <w:pStyle w:val="NormalWeb"/>
        <w:spacing w:before="0" w:beforeAutospacing="0" w:after="0" w:afterAutospacing="0"/>
        <w:rPr>
          <w:color w:val="000000"/>
        </w:rPr>
      </w:pPr>
      <w:r>
        <w:rPr>
          <w:color w:val="000000"/>
        </w:rPr>
        <w:t xml:space="preserve">This focus remains in my latest revision of the unit, which includes materials that reflect how local community members, healthcare providers, and professors from Morehouse College as well as activists have responded to “Cop City’s” perceived socio-ecological threats, but we also consider the “Cop City” debate within broader discourses about sustainability in Atlanta and beyond. We will, for instance, peruse the </w:t>
      </w:r>
      <w:r w:rsidRPr="006819D5">
        <w:rPr>
          <w:b/>
          <w:bCs/>
          <w:i/>
          <w:iCs/>
          <w:color w:val="000000"/>
        </w:rPr>
        <w:t>City of Atlanta Climate Action Plan</w:t>
      </w:r>
      <w:r w:rsidRPr="006819D5">
        <w:rPr>
          <w:b/>
          <w:bCs/>
          <w:color w:val="000000"/>
        </w:rPr>
        <w:t xml:space="preserve"> </w:t>
      </w:r>
      <w:r>
        <w:rPr>
          <w:color w:val="000000"/>
        </w:rPr>
        <w:t xml:space="preserve">created by City of Atlanta Mayor’s Office of Sustainability and learn about </w:t>
      </w:r>
      <w:r w:rsidRPr="006819D5">
        <w:rPr>
          <w:b/>
          <w:bCs/>
          <w:color w:val="000000"/>
        </w:rPr>
        <w:t>initiatives such as the redevelopment of the Atlanta Beltline and the brownfield revitalization of Atlantic Station</w:t>
      </w:r>
      <w:r>
        <w:rPr>
          <w:color w:val="000000"/>
        </w:rPr>
        <w:t xml:space="preserve">. In the process, and in the spirit of our course, we will </w:t>
      </w:r>
      <w:r w:rsidRPr="00920B5D">
        <w:rPr>
          <w:color w:val="000000"/>
        </w:rPr>
        <w:t>turn an intersectional and environmental justice lens onto sustainability concepts, practices, and projects. To</w:t>
      </w:r>
      <w:r>
        <w:rPr>
          <w:color w:val="000000"/>
        </w:rPr>
        <w:t xml:space="preserve"> quote Dan </w:t>
      </w:r>
      <w:proofErr w:type="spellStart"/>
      <w:r>
        <w:rPr>
          <w:color w:val="000000"/>
        </w:rPr>
        <w:t>Immergluck</w:t>
      </w:r>
      <w:proofErr w:type="spellEnd"/>
      <w:r>
        <w:rPr>
          <w:color w:val="000000"/>
        </w:rPr>
        <w:t xml:space="preserve"> and </w:t>
      </w:r>
      <w:proofErr w:type="spellStart"/>
      <w:r>
        <w:rPr>
          <w:color w:val="000000"/>
        </w:rPr>
        <w:t>Tharunya</w:t>
      </w:r>
      <w:proofErr w:type="spellEnd"/>
      <w:r>
        <w:rPr>
          <w:color w:val="000000"/>
        </w:rPr>
        <w:t xml:space="preserve"> Balan, when we talk about sustainability, we may ask “Sustainable for Whom?” </w:t>
      </w:r>
      <w:proofErr w:type="gramStart"/>
      <w:r>
        <w:rPr>
          <w:color w:val="000000"/>
        </w:rPr>
        <w:t>as a means to</w:t>
      </w:r>
      <w:proofErr w:type="gramEnd"/>
      <w:r>
        <w:rPr>
          <w:color w:val="000000"/>
        </w:rPr>
        <w:t xml:space="preserve"> consider the differential “benefits” from preserving the Atlanta Forest (and other sustainability projects) and the differential harms of developing “Cop City.” </w:t>
      </w:r>
    </w:p>
    <w:p w14:paraId="31945D0A" w14:textId="77777777" w:rsidR="005F4705" w:rsidRDefault="005F4705" w:rsidP="005F4705">
      <w:pPr>
        <w:pStyle w:val="NormalWeb"/>
        <w:spacing w:before="0" w:beforeAutospacing="0" w:after="0" w:afterAutospacing="0"/>
        <w:rPr>
          <w:color w:val="000000"/>
        </w:rPr>
      </w:pPr>
    </w:p>
    <w:p w14:paraId="5394F527" w14:textId="5DF382F0" w:rsidR="005F4705" w:rsidRDefault="005F4705">
      <w:pPr>
        <w:tabs>
          <w:tab w:val="left" w:pos="5711"/>
        </w:tabs>
      </w:pPr>
      <w:r w:rsidRPr="00781486">
        <w:rPr>
          <w:color w:val="000000"/>
        </w:rPr>
        <w:t>Studying materials (</w:t>
      </w:r>
      <w:r>
        <w:rPr>
          <w:color w:val="000000"/>
        </w:rPr>
        <w:t xml:space="preserve">e.g., </w:t>
      </w:r>
      <w:r w:rsidRPr="00781486">
        <w:rPr>
          <w:color w:val="000000"/>
        </w:rPr>
        <w:t xml:space="preserve">photographs, news media, publications by the Forest Defenders, </w:t>
      </w:r>
      <w:r>
        <w:rPr>
          <w:color w:val="000000"/>
        </w:rPr>
        <w:t xml:space="preserve">government </w:t>
      </w:r>
      <w:r w:rsidRPr="00781486">
        <w:rPr>
          <w:color w:val="000000"/>
        </w:rPr>
        <w:t xml:space="preserve">documents) that offer us a history of the forest and the struggle for land management will </w:t>
      </w:r>
      <w:r>
        <w:rPr>
          <w:color w:val="000000"/>
        </w:rPr>
        <w:t xml:space="preserve">offer </w:t>
      </w:r>
      <w:r w:rsidRPr="00781486">
        <w:rPr>
          <w:color w:val="000000"/>
        </w:rPr>
        <w:t xml:space="preserve">us </w:t>
      </w:r>
      <w:r>
        <w:rPr>
          <w:color w:val="000000"/>
        </w:rPr>
        <w:t xml:space="preserve">the opportunity </w:t>
      </w:r>
      <w:r w:rsidRPr="00781486">
        <w:rPr>
          <w:color w:val="000000"/>
        </w:rPr>
        <w:t xml:space="preserve">to contemplate the environmental consequences of facilities such as </w:t>
      </w:r>
      <w:r w:rsidRPr="00781486">
        <w:rPr>
          <w:color w:val="000000"/>
        </w:rPr>
        <w:lastRenderedPageBreak/>
        <w:t>“Cop City” and specifically what its erection means for the possibility for environmentally-informed public sentiment, environmental health, and sustainability</w:t>
      </w:r>
      <w:r>
        <w:rPr>
          <w:color w:val="000000"/>
        </w:rPr>
        <w:t xml:space="preserve"> in Atlanta</w:t>
      </w:r>
      <w:r w:rsidRPr="00781486">
        <w:rPr>
          <w:color w:val="000000"/>
        </w:rPr>
        <w:t>.</w:t>
      </w:r>
    </w:p>
    <w:p w14:paraId="3F7F9DDC" w14:textId="77777777" w:rsidR="005C7571" w:rsidRDefault="005C7571" w:rsidP="005C7571">
      <w:pPr>
        <w:tabs>
          <w:tab w:val="left" w:pos="5711"/>
        </w:tabs>
        <w:jc w:val="center"/>
        <w:rPr>
          <w:b/>
          <w:bCs/>
          <w:color w:val="000000"/>
        </w:rPr>
      </w:pPr>
    </w:p>
    <w:p w14:paraId="60677F11" w14:textId="69035277" w:rsidR="00412A0C" w:rsidRPr="00F26AFE" w:rsidRDefault="00000000" w:rsidP="005C7571">
      <w:pPr>
        <w:tabs>
          <w:tab w:val="left" w:pos="5711"/>
        </w:tabs>
        <w:jc w:val="center"/>
        <w:rPr>
          <w:b/>
          <w:bCs/>
        </w:rPr>
      </w:pPr>
      <w:r w:rsidRPr="00F26AFE">
        <w:rPr>
          <w:b/>
          <w:bCs/>
          <w:color w:val="000000"/>
        </w:rPr>
        <w:t>ENG 388W</w:t>
      </w:r>
      <w:r w:rsidR="005C7571">
        <w:rPr>
          <w:b/>
          <w:bCs/>
          <w:color w:val="000000"/>
        </w:rPr>
        <w:t>: Latinx Environmentalisms</w:t>
      </w:r>
    </w:p>
    <w:p w14:paraId="7D828EDB" w14:textId="77777777" w:rsidR="00412A0C" w:rsidRDefault="00412A0C">
      <w:pPr>
        <w:tabs>
          <w:tab w:val="left" w:pos="5711"/>
        </w:tabs>
        <w:jc w:val="center"/>
        <w:rPr>
          <w:b/>
        </w:rPr>
      </w:pPr>
    </w:p>
    <w:p w14:paraId="14AF660A" w14:textId="77777777" w:rsidR="00412A0C" w:rsidRDefault="00000000">
      <w:pPr>
        <w:tabs>
          <w:tab w:val="left" w:pos="5711"/>
        </w:tabs>
      </w:pPr>
      <w:r>
        <w:rPr>
          <w:b/>
        </w:rPr>
        <w:t>Course Description</w:t>
      </w:r>
    </w:p>
    <w:p w14:paraId="27EA587D" w14:textId="09176545" w:rsidR="00412A0C" w:rsidRDefault="00000000">
      <w:pPr>
        <w:tabs>
          <w:tab w:val="left" w:pos="5711"/>
        </w:tabs>
        <w:rPr>
          <w:b/>
        </w:rPr>
      </w:pPr>
      <w:r>
        <w:rPr>
          <w:color w:val="000000"/>
        </w:rPr>
        <w:t>This course offers us an overview of the complex and varied relationships Latinx people from diverse ethno-racial groups have with their environments by inviting us to study various mediums of Latinx cultural expressions on environments such as film, music, and visual art as well as a variety of literary forms including fiction, creative non-fiction, drama, and archival materials. Finding ourselves in, among other spaces-places, chicken houses</w:t>
      </w:r>
      <w:r w:rsidR="001747EB">
        <w:rPr>
          <w:color w:val="000000"/>
        </w:rPr>
        <w:t xml:space="preserve">, </w:t>
      </w:r>
      <w:r>
        <w:rPr>
          <w:color w:val="000000"/>
        </w:rPr>
        <w:t>factories</w:t>
      </w:r>
      <w:r w:rsidR="001747EB">
        <w:rPr>
          <w:color w:val="000000"/>
        </w:rPr>
        <w:t>, and urban forests,</w:t>
      </w:r>
      <w:r>
        <w:rPr>
          <w:color w:val="000000"/>
        </w:rPr>
        <w:t xml:space="preserve"> as well as in suburbs and agricultural fields, this course will carry us throughout the U.S. and the globe to expose the socio-historical and natural processes that shape Latinx people’s experiences with their environments. Informed by eco-feminist and intersectional frameworks and attuned to environmental justice concerns, disproportionate impacts, and healing ecologies, this course allows us to explore how Latinx literature and other art forms depict Latinx structural vulnerability alongside place-making in human-made and natural environments. We will consider how Latinxs talk about and relate to nature and how they understand degraded environments. We will also immerse ourselves in Latinx healing ecologies and sustainability practices.</w:t>
      </w:r>
    </w:p>
    <w:p w14:paraId="6451787E" w14:textId="77777777" w:rsidR="00412A0C" w:rsidRDefault="00412A0C">
      <w:pPr>
        <w:tabs>
          <w:tab w:val="left" w:pos="5711"/>
        </w:tabs>
        <w:rPr>
          <w:b/>
        </w:rPr>
      </w:pPr>
    </w:p>
    <w:p w14:paraId="248865BF" w14:textId="77777777" w:rsidR="00412A0C" w:rsidRDefault="00412A0C">
      <w:pPr>
        <w:tabs>
          <w:tab w:val="left" w:pos="5711"/>
        </w:tabs>
        <w:rPr>
          <w:b/>
        </w:rPr>
      </w:pPr>
    </w:p>
    <w:p w14:paraId="1FB4206A" w14:textId="77777777" w:rsidR="00412A0C" w:rsidRDefault="00000000">
      <w:pPr>
        <w:tabs>
          <w:tab w:val="left" w:pos="5711"/>
        </w:tabs>
        <w:rPr>
          <w:b/>
        </w:rPr>
      </w:pPr>
      <w:r>
        <w:rPr>
          <w:b/>
        </w:rPr>
        <w:t>Course Objectives</w:t>
      </w:r>
    </w:p>
    <w:p w14:paraId="5C4C35AF" w14:textId="77777777" w:rsidR="00412A0C" w:rsidRDefault="00000000">
      <w:pPr>
        <w:tabs>
          <w:tab w:val="left" w:pos="5711"/>
        </w:tabs>
        <w:rPr>
          <w:b/>
        </w:rPr>
      </w:pPr>
      <w:r>
        <w:rPr>
          <w:b/>
        </w:rPr>
        <w:t xml:space="preserve">     Content &amp; Concepts </w:t>
      </w:r>
    </w:p>
    <w:p w14:paraId="72B456BC" w14:textId="77777777" w:rsidR="00412A0C" w:rsidRDefault="00000000">
      <w:pPr>
        <w:widowControl w:val="0"/>
        <w:numPr>
          <w:ilvl w:val="0"/>
          <w:numId w:val="5"/>
        </w:numPr>
        <w:pBdr>
          <w:top w:val="nil"/>
          <w:left w:val="nil"/>
          <w:bottom w:val="nil"/>
          <w:right w:val="nil"/>
          <w:between w:val="nil"/>
        </w:pBdr>
        <w:tabs>
          <w:tab w:val="left" w:pos="1539"/>
          <w:tab w:val="left" w:pos="1540"/>
        </w:tabs>
        <w:spacing w:line="242" w:lineRule="auto"/>
        <w:ind w:right="1093"/>
        <w:rPr>
          <w:color w:val="000000"/>
        </w:rPr>
      </w:pPr>
      <w:r>
        <w:rPr>
          <w:color w:val="000000"/>
        </w:rPr>
        <w:t xml:space="preserve">To introduce students to key terminology relevant to Latinx Studies and ecocriticism </w:t>
      </w:r>
    </w:p>
    <w:p w14:paraId="0B70542D" w14:textId="77777777" w:rsidR="00412A0C" w:rsidRDefault="00000000">
      <w:pPr>
        <w:widowControl w:val="0"/>
        <w:numPr>
          <w:ilvl w:val="0"/>
          <w:numId w:val="5"/>
        </w:numPr>
        <w:pBdr>
          <w:top w:val="nil"/>
          <w:left w:val="nil"/>
          <w:bottom w:val="nil"/>
          <w:right w:val="nil"/>
          <w:between w:val="nil"/>
        </w:pBdr>
        <w:tabs>
          <w:tab w:val="left" w:pos="1539"/>
          <w:tab w:val="left" w:pos="1540"/>
        </w:tabs>
        <w:spacing w:line="242" w:lineRule="auto"/>
        <w:ind w:right="1093"/>
        <w:rPr>
          <w:color w:val="000000"/>
        </w:rPr>
      </w:pPr>
      <w:r>
        <w:rPr>
          <w:color w:val="000000"/>
        </w:rPr>
        <w:t>To offer a historical, literary, and multimodal account of Latinx environmental, ecofeminist, and ecocritical discourses</w:t>
      </w:r>
    </w:p>
    <w:p w14:paraId="6F59E8C9" w14:textId="77777777" w:rsidR="00412A0C" w:rsidRDefault="00000000">
      <w:pPr>
        <w:widowControl w:val="0"/>
        <w:numPr>
          <w:ilvl w:val="0"/>
          <w:numId w:val="5"/>
        </w:numPr>
        <w:pBdr>
          <w:top w:val="nil"/>
          <w:left w:val="nil"/>
          <w:bottom w:val="nil"/>
          <w:right w:val="nil"/>
          <w:between w:val="nil"/>
        </w:pBdr>
        <w:tabs>
          <w:tab w:val="left" w:pos="1539"/>
          <w:tab w:val="left" w:pos="1540"/>
        </w:tabs>
        <w:spacing w:line="242" w:lineRule="auto"/>
        <w:ind w:right="467"/>
        <w:rPr>
          <w:color w:val="000000"/>
        </w:rPr>
      </w:pPr>
      <w:r>
        <w:rPr>
          <w:color w:val="000000"/>
        </w:rPr>
        <w:t>To help students identify the intersections between Latina feminisms and other civil rights and social movements</w:t>
      </w:r>
    </w:p>
    <w:p w14:paraId="674447D3" w14:textId="77777777" w:rsidR="00412A0C" w:rsidRDefault="00000000">
      <w:pPr>
        <w:widowControl w:val="0"/>
        <w:numPr>
          <w:ilvl w:val="0"/>
          <w:numId w:val="5"/>
        </w:numPr>
        <w:pBdr>
          <w:top w:val="nil"/>
          <w:left w:val="nil"/>
          <w:bottom w:val="nil"/>
          <w:right w:val="nil"/>
          <w:between w:val="nil"/>
        </w:pBdr>
        <w:tabs>
          <w:tab w:val="left" w:pos="1539"/>
          <w:tab w:val="left" w:pos="1540"/>
        </w:tabs>
        <w:spacing w:line="271" w:lineRule="auto"/>
        <w:rPr>
          <w:color w:val="000000"/>
        </w:rPr>
      </w:pPr>
      <w:r>
        <w:rPr>
          <w:color w:val="000000"/>
        </w:rPr>
        <w:t>To familiarize students with Latinx ecological aesthetics in literature and visual arts</w:t>
      </w:r>
    </w:p>
    <w:p w14:paraId="41845D91" w14:textId="77777777" w:rsidR="00412A0C" w:rsidRDefault="00000000">
      <w:pPr>
        <w:widowControl w:val="0"/>
        <w:pBdr>
          <w:top w:val="nil"/>
          <w:left w:val="nil"/>
          <w:bottom w:val="nil"/>
          <w:right w:val="nil"/>
          <w:between w:val="nil"/>
        </w:pBdr>
        <w:tabs>
          <w:tab w:val="left" w:pos="1539"/>
          <w:tab w:val="left" w:pos="1540"/>
        </w:tabs>
        <w:spacing w:line="237" w:lineRule="auto"/>
        <w:ind w:right="120"/>
        <w:rPr>
          <w:b/>
          <w:color w:val="000000"/>
        </w:rPr>
      </w:pPr>
      <w:r>
        <w:rPr>
          <w:color w:val="000000"/>
        </w:rPr>
        <w:t xml:space="preserve">     </w:t>
      </w:r>
      <w:r>
        <w:rPr>
          <w:b/>
          <w:color w:val="000000"/>
        </w:rPr>
        <w:t>Methods</w:t>
      </w:r>
    </w:p>
    <w:p w14:paraId="0E065D71" w14:textId="77777777" w:rsidR="00412A0C" w:rsidRDefault="00000000">
      <w:pPr>
        <w:widowControl w:val="0"/>
        <w:numPr>
          <w:ilvl w:val="0"/>
          <w:numId w:val="5"/>
        </w:numPr>
        <w:pBdr>
          <w:top w:val="nil"/>
          <w:left w:val="nil"/>
          <w:bottom w:val="nil"/>
          <w:right w:val="nil"/>
          <w:between w:val="nil"/>
        </w:pBdr>
        <w:tabs>
          <w:tab w:val="left" w:pos="1539"/>
          <w:tab w:val="left" w:pos="1540"/>
        </w:tabs>
        <w:spacing w:line="237" w:lineRule="auto"/>
        <w:ind w:right="120"/>
        <w:rPr>
          <w:color w:val="000000"/>
        </w:rPr>
      </w:pPr>
      <w:r>
        <w:rPr>
          <w:color w:val="000000"/>
        </w:rPr>
        <w:t>To hone close reading and analytical skills that will help students become stronger readers and writers</w:t>
      </w:r>
    </w:p>
    <w:p w14:paraId="253B82C2" w14:textId="77777777" w:rsidR="00412A0C" w:rsidRDefault="00000000">
      <w:pPr>
        <w:widowControl w:val="0"/>
        <w:numPr>
          <w:ilvl w:val="0"/>
          <w:numId w:val="5"/>
        </w:numPr>
        <w:pBdr>
          <w:top w:val="nil"/>
          <w:left w:val="nil"/>
          <w:bottom w:val="nil"/>
          <w:right w:val="nil"/>
          <w:between w:val="nil"/>
        </w:pBdr>
        <w:tabs>
          <w:tab w:val="left" w:pos="1539"/>
          <w:tab w:val="left" w:pos="1540"/>
        </w:tabs>
        <w:spacing w:line="237" w:lineRule="auto"/>
        <w:ind w:right="120"/>
        <w:rPr>
          <w:color w:val="000000"/>
        </w:rPr>
      </w:pPr>
      <w:r>
        <w:rPr>
          <w:color w:val="000000"/>
        </w:rPr>
        <w:t>To develop new historicist and self-reflective reader-response approaches to the interpretation of literature</w:t>
      </w:r>
    </w:p>
    <w:p w14:paraId="7714039F" w14:textId="77777777" w:rsidR="00412A0C" w:rsidRDefault="00000000">
      <w:pPr>
        <w:widowControl w:val="0"/>
        <w:pBdr>
          <w:top w:val="nil"/>
          <w:left w:val="nil"/>
          <w:bottom w:val="nil"/>
          <w:right w:val="nil"/>
          <w:between w:val="nil"/>
        </w:pBdr>
        <w:tabs>
          <w:tab w:val="left" w:pos="1539"/>
          <w:tab w:val="left" w:pos="1540"/>
        </w:tabs>
        <w:spacing w:line="237" w:lineRule="auto"/>
        <w:ind w:right="120"/>
        <w:rPr>
          <w:b/>
          <w:color w:val="000000"/>
        </w:rPr>
      </w:pPr>
      <w:r>
        <w:rPr>
          <w:color w:val="000000"/>
        </w:rPr>
        <w:t xml:space="preserve">     </w:t>
      </w:r>
      <w:r>
        <w:rPr>
          <w:b/>
          <w:color w:val="000000"/>
        </w:rPr>
        <w:t xml:space="preserve">Communication </w:t>
      </w:r>
    </w:p>
    <w:p w14:paraId="55DBDEF9" w14:textId="77777777" w:rsidR="00412A0C" w:rsidRDefault="00000000">
      <w:pPr>
        <w:widowControl w:val="0"/>
        <w:numPr>
          <w:ilvl w:val="0"/>
          <w:numId w:val="5"/>
        </w:numPr>
        <w:pBdr>
          <w:top w:val="nil"/>
          <w:left w:val="nil"/>
          <w:bottom w:val="nil"/>
          <w:right w:val="nil"/>
          <w:between w:val="nil"/>
        </w:pBdr>
        <w:tabs>
          <w:tab w:val="left" w:pos="1539"/>
          <w:tab w:val="left" w:pos="1540"/>
        </w:tabs>
        <w:spacing w:line="237" w:lineRule="auto"/>
        <w:ind w:right="120"/>
        <w:rPr>
          <w:color w:val="000000"/>
        </w:rPr>
      </w:pPr>
      <w:r>
        <w:rPr>
          <w:color w:val="000000"/>
        </w:rPr>
        <w:t>To facilitate student comfort with communication by offering the opportunity to write in and communicate in different modes (i.e., presentations, journal writings, essay, and Canvas group discussions)</w:t>
      </w:r>
    </w:p>
    <w:p w14:paraId="6F05EC2B" w14:textId="77777777" w:rsidR="00412A0C" w:rsidRDefault="00000000">
      <w:pPr>
        <w:widowControl w:val="0"/>
        <w:numPr>
          <w:ilvl w:val="0"/>
          <w:numId w:val="5"/>
        </w:numPr>
        <w:pBdr>
          <w:top w:val="nil"/>
          <w:left w:val="nil"/>
          <w:bottom w:val="nil"/>
          <w:right w:val="nil"/>
          <w:between w:val="nil"/>
        </w:pBdr>
        <w:tabs>
          <w:tab w:val="left" w:pos="1539"/>
          <w:tab w:val="left" w:pos="1540"/>
        </w:tabs>
        <w:spacing w:line="237" w:lineRule="auto"/>
        <w:ind w:right="120"/>
        <w:rPr>
          <w:color w:val="000000"/>
        </w:rPr>
      </w:pPr>
      <w:r>
        <w:rPr>
          <w:color w:val="000000"/>
        </w:rPr>
        <w:t xml:space="preserve">To help improve critical awareness of ethical, rhetorical, and/or ideological dimensions of communicating within and across communities </w:t>
      </w:r>
    </w:p>
    <w:p w14:paraId="6F3313DF" w14:textId="77777777" w:rsidR="00412A0C" w:rsidRDefault="00412A0C">
      <w:pPr>
        <w:pStyle w:val="Heading3"/>
        <w:ind w:left="0"/>
      </w:pPr>
    </w:p>
    <w:p w14:paraId="158E3884" w14:textId="77777777" w:rsidR="00412A0C" w:rsidRDefault="00000000">
      <w:pPr>
        <w:pStyle w:val="Heading3"/>
        <w:ind w:left="0"/>
      </w:pPr>
      <w:r>
        <w:t xml:space="preserve">Required Texts: </w:t>
      </w:r>
    </w:p>
    <w:p w14:paraId="0C1AE604" w14:textId="77777777" w:rsidR="00412A0C" w:rsidRDefault="00000000">
      <w:pPr>
        <w:pBdr>
          <w:top w:val="nil"/>
          <w:left w:val="nil"/>
          <w:bottom w:val="nil"/>
          <w:right w:val="nil"/>
          <w:between w:val="nil"/>
        </w:pBdr>
        <w:rPr>
          <w:color w:val="000000"/>
        </w:rPr>
      </w:pPr>
      <w:r>
        <w:rPr>
          <w:color w:val="000000"/>
        </w:rPr>
        <w:t xml:space="preserve">Ernesto Quiñonez, </w:t>
      </w:r>
      <w:r>
        <w:rPr>
          <w:i/>
          <w:color w:val="000000"/>
        </w:rPr>
        <w:t>Bodega Dreams</w:t>
      </w:r>
      <w:r>
        <w:rPr>
          <w:color w:val="000000"/>
        </w:rPr>
        <w:t> | ISBN-13: ‎978-0375705892</w:t>
      </w:r>
    </w:p>
    <w:p w14:paraId="7EF6D48E" w14:textId="77777777" w:rsidR="00412A0C" w:rsidRDefault="00000000">
      <w:pPr>
        <w:pBdr>
          <w:top w:val="nil"/>
          <w:left w:val="nil"/>
          <w:bottom w:val="nil"/>
          <w:right w:val="nil"/>
          <w:between w:val="nil"/>
        </w:pBdr>
        <w:rPr>
          <w:color w:val="000000"/>
        </w:rPr>
      </w:pPr>
      <w:r>
        <w:rPr>
          <w:color w:val="000000"/>
        </w:rPr>
        <w:lastRenderedPageBreak/>
        <w:t xml:space="preserve">Karen Zacarías, </w:t>
      </w:r>
      <w:r>
        <w:rPr>
          <w:i/>
          <w:color w:val="000000"/>
        </w:rPr>
        <w:t>Native Gardens</w:t>
      </w:r>
      <w:r>
        <w:rPr>
          <w:color w:val="000000"/>
        </w:rPr>
        <w:t> | ISBN-13: 978-0573707544</w:t>
      </w:r>
    </w:p>
    <w:p w14:paraId="5E455920" w14:textId="77777777" w:rsidR="00412A0C" w:rsidRDefault="00000000">
      <w:pPr>
        <w:pBdr>
          <w:top w:val="nil"/>
          <w:left w:val="nil"/>
          <w:bottom w:val="nil"/>
          <w:right w:val="nil"/>
          <w:between w:val="nil"/>
        </w:pBdr>
        <w:rPr>
          <w:color w:val="000000"/>
        </w:rPr>
      </w:pPr>
      <w:proofErr w:type="spellStart"/>
      <w:r>
        <w:rPr>
          <w:color w:val="000000"/>
        </w:rPr>
        <w:t>Cherríe</w:t>
      </w:r>
      <w:proofErr w:type="spellEnd"/>
      <w:r>
        <w:rPr>
          <w:color w:val="000000"/>
        </w:rPr>
        <w:t xml:space="preserve"> Moraga, </w:t>
      </w:r>
      <w:r>
        <w:rPr>
          <w:i/>
          <w:color w:val="000000"/>
        </w:rPr>
        <w:t>Heroes and Saints</w:t>
      </w:r>
      <w:r>
        <w:rPr>
          <w:color w:val="000000"/>
        </w:rPr>
        <w:t> | ISBN-13: ‎ 978-0931122743</w:t>
      </w:r>
    </w:p>
    <w:p w14:paraId="2578FF1D" w14:textId="46883A5B" w:rsidR="00412A0C" w:rsidRDefault="00F715B3">
      <w:pPr>
        <w:pBdr>
          <w:top w:val="nil"/>
          <w:left w:val="nil"/>
          <w:bottom w:val="nil"/>
          <w:right w:val="nil"/>
          <w:between w:val="nil"/>
        </w:pBdr>
        <w:rPr>
          <w:color w:val="000000"/>
        </w:rPr>
      </w:pPr>
      <w:r>
        <w:rPr>
          <w:color w:val="000000"/>
        </w:rPr>
        <w:t xml:space="preserve">Moira Millán, </w:t>
      </w:r>
      <w:r>
        <w:rPr>
          <w:i/>
          <w:color w:val="000000"/>
        </w:rPr>
        <w:t xml:space="preserve">Train to </w:t>
      </w:r>
      <w:proofErr w:type="spellStart"/>
      <w:r>
        <w:rPr>
          <w:i/>
          <w:color w:val="000000"/>
        </w:rPr>
        <w:t>Oblivian</w:t>
      </w:r>
      <w:proofErr w:type="spellEnd"/>
      <w:r>
        <w:rPr>
          <w:i/>
          <w:color w:val="000000"/>
        </w:rPr>
        <w:t xml:space="preserve"> </w:t>
      </w:r>
      <w:r>
        <w:rPr>
          <w:color w:val="000000"/>
        </w:rPr>
        <w:t>| ISBN-13: 978-1542034968</w:t>
      </w:r>
    </w:p>
    <w:p w14:paraId="2DDFB0E3" w14:textId="77777777" w:rsidR="00412A0C" w:rsidRDefault="00412A0C" w:rsidP="00406B45">
      <w:pPr>
        <w:pStyle w:val="Heading3"/>
        <w:spacing w:before="35" w:line="634" w:lineRule="auto"/>
        <w:ind w:left="0" w:right="2348"/>
      </w:pPr>
    </w:p>
    <w:p w14:paraId="7991B486" w14:textId="77777777" w:rsidR="00412A0C" w:rsidRDefault="00000000">
      <w:pPr>
        <w:pStyle w:val="Heading3"/>
        <w:spacing w:before="35" w:line="634" w:lineRule="auto"/>
        <w:ind w:right="2348" w:firstLine="2925"/>
      </w:pPr>
      <w:r>
        <w:t xml:space="preserve">Assignments &amp; Grade Breakdown </w:t>
      </w:r>
    </w:p>
    <w:p w14:paraId="65C7847E" w14:textId="77777777" w:rsidR="00412A0C" w:rsidRDefault="00000000">
      <w:pPr>
        <w:tabs>
          <w:tab w:val="left" w:pos="5711"/>
        </w:tabs>
        <w:rPr>
          <w:b/>
        </w:rPr>
      </w:pPr>
      <w:r>
        <w:rPr>
          <w:b/>
        </w:rPr>
        <w:t>Assignments:</w:t>
      </w:r>
    </w:p>
    <w:p w14:paraId="3232D3BB" w14:textId="05511643" w:rsidR="00412A0C" w:rsidRPr="00146575" w:rsidRDefault="00412A0C">
      <w:pPr>
        <w:widowControl w:val="0"/>
        <w:numPr>
          <w:ilvl w:val="0"/>
          <w:numId w:val="7"/>
        </w:numPr>
        <w:pBdr>
          <w:top w:val="nil"/>
          <w:left w:val="nil"/>
          <w:bottom w:val="nil"/>
          <w:right w:val="nil"/>
          <w:between w:val="nil"/>
        </w:pBdr>
        <w:tabs>
          <w:tab w:val="left" w:pos="5711"/>
        </w:tabs>
      </w:pPr>
      <w:r w:rsidRPr="00146575">
        <w:rPr>
          <w:sz w:val="22"/>
          <w:szCs w:val="22"/>
        </w:rPr>
        <w:t>Journal Entries/Reading Responses (6 Total): 15%</w:t>
      </w:r>
    </w:p>
    <w:p w14:paraId="62F16D5F" w14:textId="48E62142" w:rsidR="00412A0C" w:rsidRPr="00146575" w:rsidRDefault="00412A0C">
      <w:pPr>
        <w:widowControl w:val="0"/>
        <w:numPr>
          <w:ilvl w:val="0"/>
          <w:numId w:val="7"/>
        </w:numPr>
        <w:pBdr>
          <w:top w:val="nil"/>
          <w:left w:val="nil"/>
          <w:bottom w:val="nil"/>
          <w:right w:val="nil"/>
          <w:between w:val="nil"/>
        </w:pBdr>
        <w:tabs>
          <w:tab w:val="left" w:pos="5711"/>
        </w:tabs>
      </w:pPr>
      <w:r w:rsidRPr="00146575">
        <w:rPr>
          <w:sz w:val="22"/>
          <w:szCs w:val="22"/>
        </w:rPr>
        <w:t>Group Discussions on Canvas (6 Total): 15%</w:t>
      </w:r>
    </w:p>
    <w:p w14:paraId="62FDB771" w14:textId="16EC8A28" w:rsidR="00412A0C" w:rsidRPr="00146575" w:rsidRDefault="00412A0C">
      <w:pPr>
        <w:widowControl w:val="0"/>
        <w:numPr>
          <w:ilvl w:val="0"/>
          <w:numId w:val="7"/>
        </w:numPr>
        <w:pBdr>
          <w:top w:val="nil"/>
          <w:left w:val="nil"/>
          <w:bottom w:val="nil"/>
          <w:right w:val="nil"/>
          <w:between w:val="nil"/>
        </w:pBdr>
        <w:tabs>
          <w:tab w:val="left" w:pos="5711"/>
        </w:tabs>
      </w:pPr>
      <w:r w:rsidRPr="00146575">
        <w:rPr>
          <w:sz w:val="22"/>
          <w:szCs w:val="22"/>
        </w:rPr>
        <w:t>Multi-Media Presentation/Teaching Activity: 15%</w:t>
      </w:r>
    </w:p>
    <w:p w14:paraId="3A735367" w14:textId="77777777" w:rsidR="00412A0C" w:rsidRPr="00146575" w:rsidRDefault="00000000">
      <w:pPr>
        <w:widowControl w:val="0"/>
        <w:numPr>
          <w:ilvl w:val="0"/>
          <w:numId w:val="7"/>
        </w:numPr>
        <w:pBdr>
          <w:top w:val="nil"/>
          <w:left w:val="nil"/>
          <w:bottom w:val="nil"/>
          <w:right w:val="nil"/>
          <w:between w:val="nil"/>
        </w:pBdr>
        <w:tabs>
          <w:tab w:val="left" w:pos="5711"/>
        </w:tabs>
      </w:pPr>
      <w:r w:rsidRPr="00146575">
        <w:rPr>
          <w:sz w:val="22"/>
          <w:szCs w:val="22"/>
        </w:rPr>
        <w:t>Participation in in-Class Discussions: 15%</w:t>
      </w:r>
    </w:p>
    <w:p w14:paraId="755358BA" w14:textId="5050F1B7" w:rsidR="00412A0C" w:rsidRPr="00146575" w:rsidRDefault="00412A0C">
      <w:pPr>
        <w:widowControl w:val="0"/>
        <w:numPr>
          <w:ilvl w:val="0"/>
          <w:numId w:val="7"/>
        </w:numPr>
        <w:pBdr>
          <w:top w:val="nil"/>
          <w:left w:val="nil"/>
          <w:bottom w:val="nil"/>
          <w:right w:val="nil"/>
          <w:between w:val="nil"/>
        </w:pBdr>
        <w:tabs>
          <w:tab w:val="left" w:pos="5711"/>
        </w:tabs>
      </w:pPr>
      <w:r w:rsidRPr="00146575">
        <w:rPr>
          <w:sz w:val="22"/>
          <w:szCs w:val="22"/>
        </w:rPr>
        <w:t>Latinx Environmental Topic Paper: 30%</w:t>
      </w:r>
    </w:p>
    <w:p w14:paraId="3E1C980C" w14:textId="2B88CDEB" w:rsidR="00412A0C" w:rsidRDefault="00000000" w:rsidP="00B47655">
      <w:pPr>
        <w:widowControl w:val="0"/>
        <w:numPr>
          <w:ilvl w:val="0"/>
          <w:numId w:val="7"/>
        </w:numPr>
        <w:pBdr>
          <w:top w:val="nil"/>
          <w:left w:val="nil"/>
          <w:bottom w:val="nil"/>
          <w:right w:val="nil"/>
          <w:between w:val="nil"/>
        </w:pBdr>
        <w:tabs>
          <w:tab w:val="left" w:pos="5711"/>
        </w:tabs>
      </w:pPr>
      <w:r w:rsidRPr="00146575">
        <w:rPr>
          <w:sz w:val="22"/>
          <w:szCs w:val="22"/>
        </w:rPr>
        <w:t>Final Exam: 10%</w:t>
      </w:r>
    </w:p>
    <w:p w14:paraId="64B61C33" w14:textId="77777777" w:rsidR="00412A0C" w:rsidRDefault="00412A0C">
      <w:pPr>
        <w:pStyle w:val="Heading3"/>
        <w:ind w:left="0"/>
      </w:pPr>
    </w:p>
    <w:p w14:paraId="3C3F377D" w14:textId="77777777" w:rsidR="00A10BF7" w:rsidRPr="00A10BF7" w:rsidRDefault="00A10BF7" w:rsidP="00A10BF7"/>
    <w:p w14:paraId="3964A9EB" w14:textId="77777777" w:rsidR="00412A0C" w:rsidRDefault="00000000">
      <w:pPr>
        <w:pStyle w:val="Heading3"/>
        <w:spacing w:before="60"/>
        <w:ind w:left="2872" w:right="2891"/>
        <w:jc w:val="center"/>
      </w:pPr>
      <w:r>
        <w:t>Course Calendar Schedule (Readings &amp; Assignments)</w:t>
      </w:r>
    </w:p>
    <w:p w14:paraId="65D76A98" w14:textId="77777777" w:rsidR="00412A0C" w:rsidRDefault="00000000">
      <w:pPr>
        <w:spacing w:before="41"/>
        <w:ind w:left="456" w:right="475"/>
        <w:jc w:val="center"/>
        <w:rPr>
          <w:b/>
          <w:i/>
        </w:rPr>
      </w:pPr>
      <w:r>
        <w:t xml:space="preserve">Important </w:t>
      </w:r>
      <w:r>
        <w:rPr>
          <w:b/>
          <w:color w:val="00B04F"/>
        </w:rPr>
        <w:t xml:space="preserve">Due Dates </w:t>
      </w:r>
      <w:r>
        <w:t xml:space="preserve">are in </w:t>
      </w:r>
      <w:r>
        <w:rPr>
          <w:b/>
          <w:i/>
          <w:color w:val="00B04F"/>
        </w:rPr>
        <w:t>Green Bolded, Italicized Font</w:t>
      </w:r>
    </w:p>
    <w:p w14:paraId="14213B56" w14:textId="77777777" w:rsidR="00412A0C" w:rsidRDefault="00412A0C">
      <w:pPr>
        <w:widowControl w:val="0"/>
        <w:pBdr>
          <w:top w:val="nil"/>
          <w:left w:val="nil"/>
          <w:bottom w:val="nil"/>
          <w:right w:val="nil"/>
          <w:between w:val="nil"/>
        </w:pBdr>
        <w:spacing w:before="2"/>
        <w:rPr>
          <w:b/>
          <w:color w:val="000000"/>
        </w:rPr>
      </w:pPr>
    </w:p>
    <w:p w14:paraId="59EE1E38" w14:textId="77777777" w:rsidR="00412A0C" w:rsidRDefault="00000000">
      <w:pPr>
        <w:widowControl w:val="0"/>
        <w:pBdr>
          <w:top w:val="nil"/>
          <w:left w:val="nil"/>
          <w:bottom w:val="nil"/>
          <w:right w:val="nil"/>
          <w:between w:val="nil"/>
        </w:pBdr>
        <w:spacing w:line="276" w:lineRule="auto"/>
        <w:ind w:left="120" w:right="143"/>
        <w:jc w:val="both"/>
        <w:rPr>
          <w:color w:val="000000"/>
        </w:rPr>
      </w:pPr>
      <w:r>
        <w:rPr>
          <w:color w:val="000000"/>
        </w:rPr>
        <w:t>This calendar reflects our course schedule, so please be sure to read it carefully to know when our readings and/or assignments are due. Please keep the following in mind when reading the below schedule:</w:t>
      </w:r>
    </w:p>
    <w:p w14:paraId="1F0A2B3A" w14:textId="77777777" w:rsidR="00412A0C" w:rsidRDefault="00412A0C">
      <w:pPr>
        <w:widowControl w:val="0"/>
        <w:pBdr>
          <w:top w:val="nil"/>
          <w:left w:val="nil"/>
          <w:bottom w:val="nil"/>
          <w:right w:val="nil"/>
          <w:between w:val="nil"/>
        </w:pBdr>
        <w:spacing w:before="10"/>
        <w:rPr>
          <w:color w:val="000000"/>
        </w:rPr>
      </w:pPr>
    </w:p>
    <w:p w14:paraId="64292496" w14:textId="77777777" w:rsidR="00412A0C" w:rsidRDefault="00000000">
      <w:pPr>
        <w:widowControl w:val="0"/>
        <w:numPr>
          <w:ilvl w:val="0"/>
          <w:numId w:val="20"/>
        </w:numPr>
        <w:pBdr>
          <w:top w:val="nil"/>
          <w:left w:val="nil"/>
          <w:bottom w:val="nil"/>
          <w:right w:val="nil"/>
          <w:between w:val="nil"/>
        </w:pBdr>
        <w:tabs>
          <w:tab w:val="left" w:pos="2280"/>
        </w:tabs>
        <w:spacing w:line="276" w:lineRule="auto"/>
        <w:ind w:right="139"/>
        <w:jc w:val="both"/>
        <w:rPr>
          <w:color w:val="000000"/>
        </w:rPr>
      </w:pPr>
      <w:r>
        <w:rPr>
          <w:color w:val="000000"/>
        </w:rPr>
        <w:t>The readings/texts listed under a particular date should be read/reviewed by that date. That is, the work (whether readings or viewings) is due the day it is listed under, unless specifically stated as an “in-class” activity.</w:t>
      </w:r>
    </w:p>
    <w:p w14:paraId="196D8A80" w14:textId="77777777" w:rsidR="00412A0C" w:rsidRDefault="00000000">
      <w:pPr>
        <w:widowControl w:val="0"/>
        <w:numPr>
          <w:ilvl w:val="0"/>
          <w:numId w:val="20"/>
        </w:numPr>
        <w:pBdr>
          <w:top w:val="nil"/>
          <w:left w:val="nil"/>
          <w:bottom w:val="nil"/>
          <w:right w:val="nil"/>
          <w:between w:val="nil"/>
        </w:pBdr>
        <w:tabs>
          <w:tab w:val="left" w:pos="2280"/>
        </w:tabs>
        <w:spacing w:line="276" w:lineRule="auto"/>
        <w:ind w:right="140" w:hanging="580"/>
        <w:jc w:val="both"/>
        <w:rPr>
          <w:color w:val="000000"/>
        </w:rPr>
      </w:pPr>
      <w:r>
        <w:rPr>
          <w:color w:val="000000"/>
        </w:rPr>
        <w:t>Also, the course calendar, including project due dates, may change based on course needs. These changes will be announced as early as possible.</w:t>
      </w:r>
    </w:p>
    <w:p w14:paraId="1A671B95" w14:textId="77777777" w:rsidR="00412A0C" w:rsidRDefault="00412A0C">
      <w:pPr>
        <w:widowControl w:val="0"/>
        <w:pBdr>
          <w:top w:val="nil"/>
          <w:left w:val="nil"/>
          <w:bottom w:val="nil"/>
          <w:right w:val="nil"/>
          <w:between w:val="nil"/>
        </w:pBdr>
        <w:spacing w:before="9"/>
        <w:rPr>
          <w:color w:val="000000"/>
        </w:rPr>
      </w:pPr>
    </w:p>
    <w:p w14:paraId="0099D6C2" w14:textId="77777777" w:rsidR="00412A0C" w:rsidRDefault="00412A0C">
      <w:pPr>
        <w:widowControl w:val="0"/>
        <w:pBdr>
          <w:top w:val="nil"/>
          <w:left w:val="nil"/>
          <w:bottom w:val="nil"/>
          <w:right w:val="nil"/>
          <w:between w:val="nil"/>
        </w:pBdr>
        <w:rPr>
          <w:color w:val="000000"/>
        </w:rPr>
      </w:pPr>
    </w:p>
    <w:p w14:paraId="28D089B9" w14:textId="77777777" w:rsidR="00412A0C" w:rsidRDefault="00000000">
      <w:pPr>
        <w:rPr>
          <w:b/>
          <w:color w:val="000000"/>
          <w:sz w:val="28"/>
          <w:szCs w:val="28"/>
        </w:rPr>
      </w:pPr>
      <w:r>
        <w:rPr>
          <w:b/>
          <w:color w:val="000000"/>
          <w:sz w:val="28"/>
          <w:szCs w:val="28"/>
        </w:rPr>
        <w:t>Part I: Latinx Cultural Expressions &amp; Environmentalisms</w:t>
      </w:r>
    </w:p>
    <w:p w14:paraId="63404F5B" w14:textId="77777777" w:rsidR="00412A0C" w:rsidRDefault="00000000">
      <w:pPr>
        <w:jc w:val="both"/>
        <w:rPr>
          <w:b/>
          <w:color w:val="000000"/>
        </w:rPr>
      </w:pPr>
      <w:r>
        <w:rPr>
          <w:b/>
          <w:color w:val="000000"/>
        </w:rPr>
        <w:t>Week 1</w:t>
      </w:r>
    </w:p>
    <w:p w14:paraId="35313089" w14:textId="576B7ACE" w:rsidR="00412A0C" w:rsidRDefault="00000000">
      <w:pPr>
        <w:jc w:val="both"/>
        <w:rPr>
          <w:color w:val="000000"/>
        </w:rPr>
      </w:pPr>
      <w:r>
        <w:rPr>
          <w:color w:val="000000"/>
        </w:rPr>
        <w:t>Wednesday, August 2</w:t>
      </w:r>
      <w:r w:rsidR="00054594">
        <w:rPr>
          <w:color w:val="000000"/>
        </w:rPr>
        <w:t>7</w:t>
      </w:r>
      <w:r>
        <w:rPr>
          <w:color w:val="000000"/>
        </w:rPr>
        <w:t>, 202</w:t>
      </w:r>
      <w:r w:rsidR="00054594">
        <w:rPr>
          <w:color w:val="000000"/>
        </w:rPr>
        <w:t>5</w:t>
      </w:r>
      <w:r>
        <w:rPr>
          <w:color w:val="000000"/>
        </w:rPr>
        <w:t xml:space="preserve">: </w:t>
      </w:r>
    </w:p>
    <w:p w14:paraId="3B1FCB2A" w14:textId="77777777" w:rsidR="00412A0C" w:rsidRDefault="00000000">
      <w:pPr>
        <w:widowControl w:val="0"/>
        <w:numPr>
          <w:ilvl w:val="0"/>
          <w:numId w:val="23"/>
        </w:numPr>
        <w:pBdr>
          <w:top w:val="nil"/>
          <w:left w:val="nil"/>
          <w:bottom w:val="nil"/>
          <w:right w:val="nil"/>
          <w:between w:val="nil"/>
        </w:pBdr>
        <w:jc w:val="both"/>
        <w:rPr>
          <w:color w:val="000000"/>
        </w:rPr>
      </w:pPr>
      <w:r>
        <w:rPr>
          <w:color w:val="000000"/>
        </w:rPr>
        <w:t xml:space="preserve">Introduction to ENGL 388W &amp; Syllabus Overview </w:t>
      </w:r>
    </w:p>
    <w:p w14:paraId="4DC1EA77" w14:textId="77777777" w:rsidR="00412A0C" w:rsidRDefault="00000000">
      <w:pPr>
        <w:widowControl w:val="0"/>
        <w:numPr>
          <w:ilvl w:val="0"/>
          <w:numId w:val="23"/>
        </w:numPr>
        <w:pBdr>
          <w:top w:val="nil"/>
          <w:left w:val="nil"/>
          <w:bottom w:val="nil"/>
          <w:right w:val="nil"/>
          <w:between w:val="nil"/>
        </w:pBdr>
        <w:jc w:val="both"/>
        <w:rPr>
          <w:color w:val="000000"/>
        </w:rPr>
      </w:pPr>
      <w:r>
        <w:rPr>
          <w:color w:val="000000"/>
        </w:rPr>
        <w:t>Tour of Canvas</w:t>
      </w:r>
    </w:p>
    <w:p w14:paraId="234CB9C3" w14:textId="40AFB1DF" w:rsidR="00412A0C" w:rsidRPr="00E5664C" w:rsidRDefault="00412A0C">
      <w:pPr>
        <w:widowControl w:val="0"/>
        <w:numPr>
          <w:ilvl w:val="0"/>
          <w:numId w:val="23"/>
        </w:numPr>
        <w:pBdr>
          <w:top w:val="nil"/>
          <w:left w:val="nil"/>
          <w:bottom w:val="nil"/>
          <w:right w:val="nil"/>
          <w:between w:val="nil"/>
        </w:pBdr>
        <w:jc w:val="both"/>
      </w:pPr>
      <w:r w:rsidRPr="00E5664C">
        <w:t>Read Guidelines for Journal Responses</w:t>
      </w:r>
    </w:p>
    <w:p w14:paraId="4D66182B" w14:textId="6911DA16" w:rsidR="00612025" w:rsidRPr="00612025" w:rsidRDefault="00612025" w:rsidP="00612025">
      <w:pPr>
        <w:widowControl w:val="0"/>
        <w:numPr>
          <w:ilvl w:val="0"/>
          <w:numId w:val="23"/>
        </w:numPr>
        <w:pBdr>
          <w:top w:val="nil"/>
          <w:left w:val="nil"/>
          <w:bottom w:val="nil"/>
          <w:right w:val="nil"/>
          <w:between w:val="nil"/>
        </w:pBdr>
        <w:jc w:val="both"/>
        <w:rPr>
          <w:color w:val="000000"/>
        </w:rPr>
      </w:pPr>
      <w:r w:rsidRPr="00E5664C">
        <w:t xml:space="preserve">Read Guidelines </w:t>
      </w:r>
      <w:r>
        <w:rPr>
          <w:color w:val="000000"/>
        </w:rPr>
        <w:t>for Group Discussions on Canvas</w:t>
      </w:r>
    </w:p>
    <w:p w14:paraId="1A1BD954" w14:textId="41D61811" w:rsidR="00412A0C" w:rsidRDefault="00000000">
      <w:pPr>
        <w:widowControl w:val="0"/>
        <w:numPr>
          <w:ilvl w:val="0"/>
          <w:numId w:val="23"/>
        </w:numPr>
        <w:pBdr>
          <w:top w:val="nil"/>
          <w:left w:val="nil"/>
          <w:bottom w:val="nil"/>
          <w:right w:val="nil"/>
          <w:between w:val="nil"/>
        </w:pBdr>
        <w:jc w:val="both"/>
        <w:rPr>
          <w:color w:val="000000"/>
        </w:rPr>
      </w:pPr>
      <w:r>
        <w:rPr>
          <w:color w:val="000000"/>
        </w:rPr>
        <w:t>In-Class Readings:</w:t>
      </w:r>
    </w:p>
    <w:p w14:paraId="396D1879" w14:textId="13FC3106" w:rsidR="00412A0C" w:rsidRDefault="00000000">
      <w:pPr>
        <w:widowControl w:val="0"/>
        <w:numPr>
          <w:ilvl w:val="1"/>
          <w:numId w:val="23"/>
        </w:numPr>
        <w:pBdr>
          <w:top w:val="nil"/>
          <w:left w:val="nil"/>
          <w:bottom w:val="nil"/>
          <w:right w:val="nil"/>
          <w:between w:val="nil"/>
        </w:pBdr>
        <w:jc w:val="both"/>
        <w:rPr>
          <w:color w:val="000000"/>
        </w:rPr>
      </w:pPr>
      <w:r>
        <w:rPr>
          <w:color w:val="000000"/>
        </w:rPr>
        <w:t xml:space="preserve">“Nopalitos” from Gloria Anzaldúa’s </w:t>
      </w:r>
      <w:r>
        <w:rPr>
          <w:i/>
          <w:color w:val="000000"/>
        </w:rPr>
        <w:t xml:space="preserve">Borderlands/La Frontera </w:t>
      </w:r>
    </w:p>
    <w:p w14:paraId="2950B333" w14:textId="47BE5FBC" w:rsidR="00412A0C" w:rsidRDefault="00000000">
      <w:pPr>
        <w:widowControl w:val="0"/>
        <w:numPr>
          <w:ilvl w:val="1"/>
          <w:numId w:val="23"/>
        </w:numPr>
        <w:pBdr>
          <w:top w:val="nil"/>
          <w:left w:val="nil"/>
          <w:bottom w:val="nil"/>
          <w:right w:val="nil"/>
          <w:between w:val="nil"/>
        </w:pBdr>
        <w:jc w:val="both"/>
        <w:rPr>
          <w:color w:val="000000"/>
        </w:rPr>
      </w:pPr>
      <w:r>
        <w:rPr>
          <w:color w:val="000000"/>
        </w:rPr>
        <w:t xml:space="preserve">“Give Me This” from Ada </w:t>
      </w:r>
      <w:proofErr w:type="spellStart"/>
      <w:r>
        <w:rPr>
          <w:color w:val="000000"/>
        </w:rPr>
        <w:t>Límon’s</w:t>
      </w:r>
      <w:proofErr w:type="spellEnd"/>
      <w:r>
        <w:rPr>
          <w:color w:val="000000"/>
        </w:rPr>
        <w:t xml:space="preserve"> </w:t>
      </w:r>
      <w:r>
        <w:rPr>
          <w:i/>
          <w:color w:val="000000"/>
        </w:rPr>
        <w:t xml:space="preserve">The Hurting Kind </w:t>
      </w:r>
      <w:r>
        <w:rPr>
          <w:color w:val="000000"/>
        </w:rPr>
        <w:t xml:space="preserve"> </w:t>
      </w:r>
    </w:p>
    <w:p w14:paraId="0C3819DB" w14:textId="77777777" w:rsidR="00DE0921" w:rsidRDefault="00DE0921" w:rsidP="00612025">
      <w:pPr>
        <w:widowControl w:val="0"/>
        <w:pBdr>
          <w:top w:val="nil"/>
          <w:left w:val="nil"/>
          <w:bottom w:val="nil"/>
          <w:right w:val="nil"/>
          <w:between w:val="nil"/>
        </w:pBdr>
        <w:jc w:val="both"/>
        <w:rPr>
          <w:b/>
          <w:color w:val="000000"/>
        </w:rPr>
      </w:pPr>
    </w:p>
    <w:p w14:paraId="5F010F9F" w14:textId="1443E86B" w:rsidR="00612025" w:rsidRPr="00612025" w:rsidRDefault="00612025" w:rsidP="00612025">
      <w:pPr>
        <w:widowControl w:val="0"/>
        <w:pBdr>
          <w:top w:val="nil"/>
          <w:left w:val="nil"/>
          <w:bottom w:val="nil"/>
          <w:right w:val="nil"/>
          <w:between w:val="nil"/>
        </w:pBdr>
        <w:jc w:val="both"/>
        <w:rPr>
          <w:b/>
          <w:color w:val="000000"/>
        </w:rPr>
      </w:pPr>
      <w:r>
        <w:rPr>
          <w:b/>
          <w:color w:val="000000"/>
        </w:rPr>
        <w:t>Literary Criticism</w:t>
      </w:r>
    </w:p>
    <w:p w14:paraId="21DDF8CD" w14:textId="3A31242C" w:rsidR="00612025" w:rsidRDefault="00612025" w:rsidP="00612025">
      <w:pPr>
        <w:widowControl w:val="0"/>
        <w:numPr>
          <w:ilvl w:val="0"/>
          <w:numId w:val="23"/>
        </w:numPr>
        <w:pBdr>
          <w:top w:val="nil"/>
          <w:left w:val="nil"/>
          <w:bottom w:val="nil"/>
          <w:right w:val="nil"/>
          <w:between w:val="nil"/>
        </w:pBdr>
        <w:jc w:val="both"/>
        <w:rPr>
          <w:b/>
          <w:color w:val="000000"/>
        </w:rPr>
      </w:pPr>
      <w:r>
        <w:rPr>
          <w:color w:val="000000"/>
        </w:rPr>
        <w:lastRenderedPageBreak/>
        <w:t xml:space="preserve">Sarah D. Wald et al., “Introduction: Why Latinx Environmentalisms?” from </w:t>
      </w:r>
      <w:r>
        <w:rPr>
          <w:i/>
          <w:color w:val="000000"/>
        </w:rPr>
        <w:t>Latinx Environmentalisms</w:t>
      </w:r>
      <w:r>
        <w:rPr>
          <w:color w:val="000000"/>
        </w:rPr>
        <w:t xml:space="preserve"> </w:t>
      </w:r>
    </w:p>
    <w:p w14:paraId="0437B6ED" w14:textId="77777777" w:rsidR="00612025" w:rsidRDefault="00612025" w:rsidP="00612025">
      <w:pPr>
        <w:widowControl w:val="0"/>
        <w:pBdr>
          <w:top w:val="nil"/>
          <w:left w:val="nil"/>
          <w:bottom w:val="nil"/>
          <w:right w:val="nil"/>
          <w:between w:val="nil"/>
        </w:pBdr>
        <w:jc w:val="both"/>
        <w:rPr>
          <w:color w:val="000000"/>
        </w:rPr>
      </w:pPr>
    </w:p>
    <w:p w14:paraId="17F76BD2" w14:textId="77777777" w:rsidR="00412A0C" w:rsidRDefault="00412A0C">
      <w:pPr>
        <w:rPr>
          <w:b/>
          <w:color w:val="000000"/>
        </w:rPr>
      </w:pPr>
    </w:p>
    <w:p w14:paraId="09F004ED" w14:textId="77777777" w:rsidR="00412A0C" w:rsidRDefault="00000000">
      <w:r>
        <w:rPr>
          <w:b/>
          <w:color w:val="000000"/>
        </w:rPr>
        <w:t>Week 2</w:t>
      </w:r>
    </w:p>
    <w:p w14:paraId="57F99CF6" w14:textId="770204A2" w:rsidR="00412A0C" w:rsidRDefault="00000000">
      <w:pPr>
        <w:jc w:val="both"/>
        <w:rPr>
          <w:color w:val="000000"/>
        </w:rPr>
      </w:pPr>
      <w:r>
        <w:rPr>
          <w:color w:val="000000"/>
        </w:rPr>
        <w:t xml:space="preserve">Monday, September </w:t>
      </w:r>
      <w:r w:rsidR="00054594">
        <w:rPr>
          <w:color w:val="000000"/>
        </w:rPr>
        <w:t>1</w:t>
      </w:r>
      <w:r>
        <w:rPr>
          <w:color w:val="000000"/>
        </w:rPr>
        <w:t>, 202</w:t>
      </w:r>
      <w:r w:rsidR="00054594">
        <w:rPr>
          <w:color w:val="000000"/>
        </w:rPr>
        <w:t>5</w:t>
      </w:r>
      <w:r>
        <w:rPr>
          <w:color w:val="000000"/>
        </w:rPr>
        <w:t xml:space="preserve">: </w:t>
      </w:r>
      <w:r w:rsidRPr="008B5766">
        <w:rPr>
          <w:b/>
          <w:color w:val="000000"/>
        </w:rPr>
        <w:t>Labor Day, no Classes</w:t>
      </w:r>
    </w:p>
    <w:p w14:paraId="1E07714C" w14:textId="77777777" w:rsidR="00412A0C" w:rsidRDefault="00412A0C">
      <w:pPr>
        <w:jc w:val="both"/>
        <w:rPr>
          <w:color w:val="000000"/>
        </w:rPr>
      </w:pPr>
    </w:p>
    <w:p w14:paraId="1E92219D" w14:textId="5FD9BE94" w:rsidR="00412A0C" w:rsidRDefault="00000000">
      <w:pPr>
        <w:jc w:val="both"/>
        <w:rPr>
          <w:b/>
          <w:color w:val="000000"/>
        </w:rPr>
      </w:pPr>
      <w:r>
        <w:rPr>
          <w:color w:val="000000"/>
        </w:rPr>
        <w:t xml:space="preserve">Wednesday, September </w:t>
      </w:r>
      <w:r w:rsidR="00054594">
        <w:rPr>
          <w:color w:val="000000"/>
        </w:rPr>
        <w:t>3</w:t>
      </w:r>
      <w:r>
        <w:rPr>
          <w:color w:val="000000"/>
        </w:rPr>
        <w:t>, 202</w:t>
      </w:r>
      <w:r w:rsidR="00054594">
        <w:rPr>
          <w:color w:val="000000"/>
        </w:rPr>
        <w:t>5</w:t>
      </w:r>
      <w:r>
        <w:rPr>
          <w:color w:val="000000"/>
        </w:rPr>
        <w:t>:</w:t>
      </w:r>
      <w:r>
        <w:rPr>
          <w:b/>
          <w:color w:val="000000"/>
        </w:rPr>
        <w:t> </w:t>
      </w:r>
    </w:p>
    <w:p w14:paraId="672055EE" w14:textId="12FFAB19" w:rsidR="00412A0C" w:rsidRPr="00C17EC0" w:rsidRDefault="00412A0C">
      <w:pPr>
        <w:widowControl w:val="0"/>
        <w:numPr>
          <w:ilvl w:val="0"/>
          <w:numId w:val="23"/>
        </w:numPr>
        <w:pBdr>
          <w:top w:val="nil"/>
          <w:left w:val="nil"/>
          <w:bottom w:val="nil"/>
          <w:right w:val="nil"/>
          <w:between w:val="nil"/>
        </w:pBdr>
        <w:jc w:val="both"/>
      </w:pPr>
      <w:r w:rsidRPr="00C17EC0">
        <w:t>Read Guidelines for Journal Responses</w:t>
      </w:r>
    </w:p>
    <w:p w14:paraId="5E8D79C1" w14:textId="2553E679" w:rsidR="00412A0C" w:rsidRDefault="00412A0C">
      <w:pPr>
        <w:widowControl w:val="0"/>
        <w:numPr>
          <w:ilvl w:val="0"/>
          <w:numId w:val="23"/>
        </w:numPr>
        <w:pBdr>
          <w:top w:val="nil"/>
          <w:left w:val="nil"/>
          <w:bottom w:val="nil"/>
          <w:right w:val="nil"/>
          <w:between w:val="nil"/>
        </w:pBdr>
        <w:jc w:val="both"/>
        <w:rPr>
          <w:color w:val="000000"/>
        </w:rPr>
      </w:pPr>
      <w:r w:rsidRPr="00C17EC0">
        <w:t xml:space="preserve">Read Guidelines </w:t>
      </w:r>
      <w:r>
        <w:rPr>
          <w:color w:val="000000"/>
        </w:rPr>
        <w:t>for Group Discussions on Canvas</w:t>
      </w:r>
    </w:p>
    <w:p w14:paraId="7093F542" w14:textId="77777777" w:rsidR="00612025" w:rsidRDefault="00612025">
      <w:pPr>
        <w:widowControl w:val="0"/>
        <w:pBdr>
          <w:top w:val="nil"/>
          <w:left w:val="nil"/>
          <w:bottom w:val="nil"/>
          <w:right w:val="nil"/>
          <w:between w:val="nil"/>
        </w:pBdr>
        <w:jc w:val="both"/>
        <w:rPr>
          <w:b/>
          <w:color w:val="000000"/>
        </w:rPr>
      </w:pPr>
    </w:p>
    <w:p w14:paraId="7484C956" w14:textId="5B9EA7B0" w:rsidR="00412A0C" w:rsidRDefault="00000000">
      <w:pPr>
        <w:widowControl w:val="0"/>
        <w:pBdr>
          <w:top w:val="nil"/>
          <w:left w:val="nil"/>
          <w:bottom w:val="nil"/>
          <w:right w:val="nil"/>
          <w:between w:val="nil"/>
        </w:pBdr>
        <w:jc w:val="both"/>
        <w:rPr>
          <w:b/>
          <w:color w:val="000000"/>
        </w:rPr>
      </w:pPr>
      <w:r>
        <w:rPr>
          <w:b/>
          <w:color w:val="000000"/>
        </w:rPr>
        <w:t>Literary Criticism</w:t>
      </w:r>
    </w:p>
    <w:p w14:paraId="252CDB7C" w14:textId="250CA547" w:rsidR="00412A0C" w:rsidRDefault="00000000">
      <w:pPr>
        <w:widowControl w:val="0"/>
        <w:numPr>
          <w:ilvl w:val="0"/>
          <w:numId w:val="25"/>
        </w:numPr>
        <w:pBdr>
          <w:top w:val="nil"/>
          <w:left w:val="nil"/>
          <w:bottom w:val="nil"/>
          <w:right w:val="nil"/>
          <w:between w:val="nil"/>
        </w:pBdr>
        <w:jc w:val="both"/>
        <w:rPr>
          <w:b/>
          <w:color w:val="000000"/>
        </w:rPr>
      </w:pPr>
      <w:r>
        <w:rPr>
          <w:color w:val="000000"/>
        </w:rPr>
        <w:t xml:space="preserve">Priscilla Solis Ybarra, “Introduction: Defining Mexican American Goodlife Writing” from </w:t>
      </w:r>
      <w:r>
        <w:rPr>
          <w:i/>
          <w:color w:val="000000"/>
        </w:rPr>
        <w:t>Writing the Goodlife</w:t>
      </w:r>
      <w:r>
        <w:rPr>
          <w:color w:val="000000"/>
        </w:rPr>
        <w:t xml:space="preserve"> </w:t>
      </w:r>
    </w:p>
    <w:p w14:paraId="234B1596" w14:textId="77777777" w:rsidR="00612025" w:rsidRDefault="00612025" w:rsidP="009931CC">
      <w:pPr>
        <w:widowControl w:val="0"/>
        <w:pBdr>
          <w:top w:val="nil"/>
          <w:left w:val="nil"/>
          <w:bottom w:val="nil"/>
          <w:right w:val="nil"/>
          <w:between w:val="nil"/>
        </w:pBdr>
        <w:jc w:val="both"/>
        <w:rPr>
          <w:color w:val="000000"/>
        </w:rPr>
      </w:pPr>
    </w:p>
    <w:p w14:paraId="08B0325F" w14:textId="31870156" w:rsidR="009931CC" w:rsidRDefault="00000000" w:rsidP="009931CC">
      <w:pPr>
        <w:widowControl w:val="0"/>
        <w:pBdr>
          <w:top w:val="nil"/>
          <w:left w:val="nil"/>
          <w:bottom w:val="nil"/>
          <w:right w:val="nil"/>
          <w:between w:val="nil"/>
        </w:pBdr>
        <w:jc w:val="both"/>
        <w:rPr>
          <w:b/>
          <w:color w:val="000000"/>
        </w:rPr>
      </w:pPr>
      <w:r>
        <w:rPr>
          <w:b/>
          <w:color w:val="000000"/>
        </w:rPr>
        <w:t>Literary Expressions</w:t>
      </w:r>
    </w:p>
    <w:p w14:paraId="301EE70C" w14:textId="5466D96E" w:rsidR="009931CC" w:rsidRPr="009931CC" w:rsidRDefault="009931CC" w:rsidP="009931CC">
      <w:pPr>
        <w:widowControl w:val="0"/>
        <w:pBdr>
          <w:top w:val="nil"/>
          <w:left w:val="nil"/>
          <w:bottom w:val="nil"/>
          <w:right w:val="nil"/>
          <w:between w:val="nil"/>
        </w:pBdr>
        <w:jc w:val="both"/>
        <w:rPr>
          <w:b/>
          <w:color w:val="000000"/>
        </w:rPr>
      </w:pPr>
      <w:r w:rsidRPr="009931CC">
        <w:rPr>
          <w:b/>
          <w:bCs/>
        </w:rPr>
        <w:t>Striking Environments &amp; the Fruits of Nature</w:t>
      </w:r>
    </w:p>
    <w:p w14:paraId="2C92745A" w14:textId="3981357F" w:rsidR="009931CC" w:rsidRPr="009931CC" w:rsidRDefault="009931CC" w:rsidP="009931CC">
      <w:pPr>
        <w:pStyle w:val="ListParagraph"/>
        <w:numPr>
          <w:ilvl w:val="0"/>
          <w:numId w:val="30"/>
        </w:numPr>
        <w:tabs>
          <w:tab w:val="left" w:pos="819"/>
          <w:tab w:val="left" w:pos="820"/>
        </w:tabs>
        <w:spacing w:before="22" w:line="285" w:lineRule="exact"/>
        <w:rPr>
          <w:i/>
          <w:sz w:val="24"/>
          <w:szCs w:val="24"/>
        </w:rPr>
      </w:pPr>
      <w:r w:rsidRPr="009931CC">
        <w:rPr>
          <w:sz w:val="24"/>
          <w:szCs w:val="24"/>
        </w:rPr>
        <w:t xml:space="preserve">Selections from </w:t>
      </w:r>
      <w:r w:rsidRPr="009931CC">
        <w:rPr>
          <w:i/>
          <w:sz w:val="24"/>
          <w:szCs w:val="24"/>
        </w:rPr>
        <w:t>Telling to Live: Latina Feminist</w:t>
      </w:r>
      <w:r w:rsidRPr="009931CC">
        <w:rPr>
          <w:i/>
          <w:spacing w:val="-2"/>
          <w:sz w:val="24"/>
          <w:szCs w:val="24"/>
        </w:rPr>
        <w:t xml:space="preserve"> </w:t>
      </w:r>
      <w:r w:rsidRPr="009931CC">
        <w:rPr>
          <w:i/>
          <w:sz w:val="24"/>
          <w:szCs w:val="24"/>
        </w:rPr>
        <w:t>Testimonios</w:t>
      </w:r>
    </w:p>
    <w:p w14:paraId="098674FE" w14:textId="77777777" w:rsidR="009931CC" w:rsidRPr="006F5325" w:rsidRDefault="009931CC" w:rsidP="009931CC">
      <w:pPr>
        <w:pStyle w:val="ListParagraph"/>
        <w:numPr>
          <w:ilvl w:val="1"/>
          <w:numId w:val="30"/>
        </w:numPr>
        <w:tabs>
          <w:tab w:val="left" w:pos="819"/>
          <w:tab w:val="left" w:pos="820"/>
        </w:tabs>
        <w:spacing w:before="22" w:line="285" w:lineRule="exact"/>
        <w:rPr>
          <w:i/>
          <w:sz w:val="24"/>
          <w:szCs w:val="24"/>
        </w:rPr>
      </w:pPr>
      <w:r w:rsidRPr="006F5325">
        <w:rPr>
          <w:sz w:val="24"/>
          <w:szCs w:val="24"/>
        </w:rPr>
        <w:t>“Lightning,” Mirtha N.</w:t>
      </w:r>
      <w:r w:rsidRPr="006F5325">
        <w:rPr>
          <w:spacing w:val="-3"/>
          <w:sz w:val="24"/>
          <w:szCs w:val="24"/>
        </w:rPr>
        <w:t xml:space="preserve"> </w:t>
      </w:r>
      <w:proofErr w:type="spellStart"/>
      <w:r w:rsidRPr="006F5325">
        <w:rPr>
          <w:sz w:val="24"/>
          <w:szCs w:val="24"/>
        </w:rPr>
        <w:t>Quintanales</w:t>
      </w:r>
      <w:proofErr w:type="spellEnd"/>
    </w:p>
    <w:p w14:paraId="0642F504" w14:textId="77777777" w:rsidR="009931CC" w:rsidRPr="006F5325" w:rsidRDefault="009931CC" w:rsidP="009931CC">
      <w:pPr>
        <w:pStyle w:val="ListParagraph"/>
        <w:numPr>
          <w:ilvl w:val="1"/>
          <w:numId w:val="30"/>
        </w:numPr>
        <w:tabs>
          <w:tab w:val="left" w:pos="819"/>
          <w:tab w:val="left" w:pos="820"/>
        </w:tabs>
        <w:spacing w:before="22" w:line="285" w:lineRule="exact"/>
        <w:rPr>
          <w:i/>
          <w:sz w:val="24"/>
          <w:szCs w:val="24"/>
        </w:rPr>
      </w:pPr>
      <w:r w:rsidRPr="006F5325">
        <w:rPr>
          <w:sz w:val="24"/>
          <w:szCs w:val="24"/>
        </w:rPr>
        <w:t xml:space="preserve">“Dispelling the </w:t>
      </w:r>
      <w:r w:rsidRPr="006F5325">
        <w:rPr>
          <w:i/>
          <w:sz w:val="24"/>
          <w:szCs w:val="24"/>
        </w:rPr>
        <w:t>Sombras, Grito Mi Nombre con Rayos de Luz</w:t>
      </w:r>
      <w:r w:rsidRPr="006F5325">
        <w:rPr>
          <w:sz w:val="24"/>
          <w:szCs w:val="24"/>
        </w:rPr>
        <w:t>,” Inés Hernández Avila</w:t>
      </w:r>
    </w:p>
    <w:p w14:paraId="51BE4B88" w14:textId="77777777" w:rsidR="009931CC" w:rsidRPr="006F5325" w:rsidRDefault="009931CC" w:rsidP="009931CC">
      <w:pPr>
        <w:pStyle w:val="ListParagraph"/>
        <w:numPr>
          <w:ilvl w:val="1"/>
          <w:numId w:val="30"/>
        </w:numPr>
        <w:tabs>
          <w:tab w:val="left" w:pos="819"/>
          <w:tab w:val="left" w:pos="820"/>
        </w:tabs>
        <w:spacing w:before="22" w:line="285" w:lineRule="exact"/>
        <w:rPr>
          <w:i/>
          <w:sz w:val="24"/>
          <w:szCs w:val="24"/>
        </w:rPr>
      </w:pPr>
      <w:r w:rsidRPr="006F5325">
        <w:rPr>
          <w:sz w:val="24"/>
          <w:szCs w:val="24"/>
        </w:rPr>
        <w:t>“Sand from Varadero Beach,” Ruth</w:t>
      </w:r>
      <w:r w:rsidRPr="006F5325">
        <w:rPr>
          <w:spacing w:val="-1"/>
          <w:sz w:val="24"/>
          <w:szCs w:val="24"/>
        </w:rPr>
        <w:t xml:space="preserve"> </w:t>
      </w:r>
      <w:r w:rsidRPr="006F5325">
        <w:rPr>
          <w:sz w:val="24"/>
          <w:szCs w:val="24"/>
        </w:rPr>
        <w:t>Behar</w:t>
      </w:r>
    </w:p>
    <w:p w14:paraId="0C647946" w14:textId="77777777" w:rsidR="009931CC" w:rsidRPr="006F5325" w:rsidRDefault="009931CC" w:rsidP="009931CC">
      <w:pPr>
        <w:pStyle w:val="ListParagraph"/>
        <w:numPr>
          <w:ilvl w:val="1"/>
          <w:numId w:val="30"/>
        </w:numPr>
        <w:tabs>
          <w:tab w:val="left" w:pos="819"/>
          <w:tab w:val="left" w:pos="820"/>
        </w:tabs>
        <w:spacing w:before="22" w:line="285" w:lineRule="exact"/>
        <w:rPr>
          <w:i/>
          <w:sz w:val="24"/>
          <w:szCs w:val="24"/>
        </w:rPr>
      </w:pPr>
      <w:r w:rsidRPr="006F5325">
        <w:rPr>
          <w:sz w:val="24"/>
          <w:szCs w:val="24"/>
        </w:rPr>
        <w:t>“</w:t>
      </w:r>
      <w:proofErr w:type="spellStart"/>
      <w:r w:rsidRPr="006F5325">
        <w:rPr>
          <w:i/>
          <w:sz w:val="24"/>
          <w:szCs w:val="24"/>
        </w:rPr>
        <w:t>Plátanos</w:t>
      </w:r>
      <w:proofErr w:type="spellEnd"/>
      <w:r w:rsidRPr="006F5325">
        <w:rPr>
          <w:i/>
          <w:sz w:val="24"/>
          <w:szCs w:val="24"/>
        </w:rPr>
        <w:t xml:space="preserve"> </w:t>
      </w:r>
      <w:r w:rsidRPr="006F5325">
        <w:rPr>
          <w:sz w:val="24"/>
          <w:szCs w:val="24"/>
        </w:rPr>
        <w:t>and Palms,” Rina</w:t>
      </w:r>
      <w:r w:rsidRPr="006F5325">
        <w:rPr>
          <w:spacing w:val="-2"/>
          <w:sz w:val="24"/>
          <w:szCs w:val="24"/>
        </w:rPr>
        <w:t xml:space="preserve"> </w:t>
      </w:r>
      <w:proofErr w:type="spellStart"/>
      <w:r w:rsidRPr="006F5325">
        <w:rPr>
          <w:sz w:val="24"/>
          <w:szCs w:val="24"/>
        </w:rPr>
        <w:t>Benmayor</w:t>
      </w:r>
      <w:proofErr w:type="spellEnd"/>
    </w:p>
    <w:p w14:paraId="058D363E" w14:textId="77777777" w:rsidR="009931CC" w:rsidRPr="006F5325" w:rsidRDefault="009931CC" w:rsidP="009931CC">
      <w:pPr>
        <w:pStyle w:val="ListParagraph"/>
        <w:numPr>
          <w:ilvl w:val="1"/>
          <w:numId w:val="30"/>
        </w:numPr>
        <w:tabs>
          <w:tab w:val="left" w:pos="819"/>
          <w:tab w:val="left" w:pos="820"/>
        </w:tabs>
        <w:spacing w:before="22" w:line="285" w:lineRule="exact"/>
        <w:rPr>
          <w:i/>
          <w:sz w:val="24"/>
          <w:szCs w:val="24"/>
        </w:rPr>
      </w:pPr>
      <w:r w:rsidRPr="006F5325">
        <w:rPr>
          <w:sz w:val="24"/>
          <w:szCs w:val="24"/>
        </w:rPr>
        <w:t>“</w:t>
      </w:r>
      <w:r w:rsidRPr="006F5325">
        <w:rPr>
          <w:i/>
          <w:sz w:val="24"/>
          <w:szCs w:val="24"/>
        </w:rPr>
        <w:t xml:space="preserve">Pisco </w:t>
      </w:r>
      <w:r w:rsidRPr="006F5325">
        <w:rPr>
          <w:sz w:val="24"/>
          <w:szCs w:val="24"/>
        </w:rPr>
        <w:t>and Cranberry,” Eliana</w:t>
      </w:r>
      <w:r w:rsidRPr="006F5325">
        <w:rPr>
          <w:spacing w:val="-2"/>
          <w:sz w:val="24"/>
          <w:szCs w:val="24"/>
        </w:rPr>
        <w:t xml:space="preserve"> </w:t>
      </w:r>
      <w:r w:rsidRPr="006F5325">
        <w:rPr>
          <w:sz w:val="24"/>
          <w:szCs w:val="24"/>
        </w:rPr>
        <w:t>Rivero</w:t>
      </w:r>
    </w:p>
    <w:p w14:paraId="1566AAC3" w14:textId="77777777" w:rsidR="009931CC" w:rsidRPr="006F5325" w:rsidRDefault="009931CC" w:rsidP="009931CC">
      <w:pPr>
        <w:pStyle w:val="ListParagraph"/>
        <w:numPr>
          <w:ilvl w:val="1"/>
          <w:numId w:val="30"/>
        </w:numPr>
        <w:tabs>
          <w:tab w:val="left" w:pos="819"/>
          <w:tab w:val="left" w:pos="820"/>
        </w:tabs>
        <w:spacing w:before="22" w:line="285" w:lineRule="exact"/>
        <w:rPr>
          <w:i/>
          <w:sz w:val="24"/>
          <w:szCs w:val="24"/>
        </w:rPr>
      </w:pPr>
      <w:r w:rsidRPr="006F5325">
        <w:rPr>
          <w:sz w:val="24"/>
          <w:szCs w:val="24"/>
        </w:rPr>
        <w:t>“Eating Mango,” Liza</w:t>
      </w:r>
      <w:r w:rsidRPr="006F5325">
        <w:rPr>
          <w:spacing w:val="-2"/>
          <w:sz w:val="24"/>
          <w:szCs w:val="24"/>
        </w:rPr>
        <w:t xml:space="preserve"> </w:t>
      </w:r>
      <w:r w:rsidRPr="006F5325">
        <w:rPr>
          <w:sz w:val="24"/>
          <w:szCs w:val="24"/>
        </w:rPr>
        <w:t>Fiol-Matta</w:t>
      </w:r>
    </w:p>
    <w:p w14:paraId="3757EC51" w14:textId="77777777" w:rsidR="00412A0C" w:rsidRPr="004F3A51" w:rsidRDefault="00412A0C">
      <w:pPr>
        <w:jc w:val="both"/>
        <w:rPr>
          <w:b/>
          <w:color w:val="000000"/>
        </w:rPr>
      </w:pPr>
    </w:p>
    <w:p w14:paraId="48658C06" w14:textId="532A4842" w:rsidR="00841506" w:rsidRPr="004F3A51" w:rsidRDefault="00841506" w:rsidP="00841506">
      <w:pPr>
        <w:pStyle w:val="ListParagraph"/>
        <w:numPr>
          <w:ilvl w:val="0"/>
          <w:numId w:val="30"/>
        </w:numPr>
        <w:pBdr>
          <w:top w:val="nil"/>
          <w:left w:val="nil"/>
          <w:bottom w:val="nil"/>
          <w:right w:val="nil"/>
          <w:between w:val="nil"/>
        </w:pBdr>
        <w:jc w:val="both"/>
        <w:rPr>
          <w:color w:val="000000"/>
          <w:sz w:val="24"/>
          <w:szCs w:val="24"/>
        </w:rPr>
      </w:pPr>
      <w:r w:rsidRPr="004F3A51">
        <w:rPr>
          <w:color w:val="000000"/>
          <w:sz w:val="24"/>
          <w:szCs w:val="24"/>
        </w:rPr>
        <w:t xml:space="preserve">Selections from Ada Limón, </w:t>
      </w:r>
      <w:r w:rsidRPr="004F3A51">
        <w:rPr>
          <w:i/>
          <w:color w:val="000000"/>
          <w:sz w:val="24"/>
          <w:szCs w:val="24"/>
        </w:rPr>
        <w:t>The Hurting Kind</w:t>
      </w:r>
      <w:r w:rsidRPr="004F3A51">
        <w:rPr>
          <w:sz w:val="24"/>
          <w:szCs w:val="24"/>
        </w:rPr>
        <w:t>:</w:t>
      </w:r>
    </w:p>
    <w:p w14:paraId="7AB99679" w14:textId="77777777" w:rsidR="00841506" w:rsidRPr="004F3A51" w:rsidRDefault="00841506" w:rsidP="00841506">
      <w:pPr>
        <w:widowControl w:val="0"/>
        <w:numPr>
          <w:ilvl w:val="1"/>
          <w:numId w:val="25"/>
        </w:numPr>
        <w:pBdr>
          <w:top w:val="nil"/>
          <w:left w:val="nil"/>
          <w:bottom w:val="nil"/>
          <w:right w:val="nil"/>
          <w:between w:val="nil"/>
        </w:pBdr>
        <w:jc w:val="both"/>
      </w:pPr>
      <w:r w:rsidRPr="004F3A51">
        <w:rPr>
          <w:b/>
        </w:rPr>
        <w:t>From Spring</w:t>
      </w:r>
      <w:r w:rsidRPr="004F3A51">
        <w:t xml:space="preserve"> </w:t>
      </w:r>
    </w:p>
    <w:p w14:paraId="3CCE870F" w14:textId="77777777" w:rsidR="00841506" w:rsidRPr="004F3A51" w:rsidRDefault="00841506" w:rsidP="00841506">
      <w:pPr>
        <w:widowControl w:val="0"/>
        <w:numPr>
          <w:ilvl w:val="2"/>
          <w:numId w:val="25"/>
        </w:numPr>
        <w:pBdr>
          <w:top w:val="nil"/>
          <w:left w:val="nil"/>
          <w:bottom w:val="nil"/>
          <w:right w:val="nil"/>
          <w:between w:val="nil"/>
        </w:pBdr>
        <w:jc w:val="both"/>
        <w:rPr>
          <w:color w:val="000000"/>
        </w:rPr>
      </w:pPr>
      <w:r w:rsidRPr="004F3A51">
        <w:t>“</w:t>
      </w:r>
      <w:r w:rsidRPr="004F3A51">
        <w:rPr>
          <w:color w:val="000000"/>
        </w:rPr>
        <w:t>Drowning Creek”</w:t>
      </w:r>
    </w:p>
    <w:p w14:paraId="5A2021E4" w14:textId="77777777" w:rsidR="00841506" w:rsidRPr="004F3A51" w:rsidRDefault="00841506" w:rsidP="00841506">
      <w:pPr>
        <w:widowControl w:val="0"/>
        <w:numPr>
          <w:ilvl w:val="2"/>
          <w:numId w:val="25"/>
        </w:numPr>
        <w:pBdr>
          <w:top w:val="nil"/>
          <w:left w:val="nil"/>
          <w:bottom w:val="nil"/>
          <w:right w:val="nil"/>
          <w:between w:val="nil"/>
        </w:pBdr>
        <w:jc w:val="both"/>
        <w:rPr>
          <w:color w:val="000000"/>
        </w:rPr>
      </w:pPr>
      <w:r w:rsidRPr="004F3A51">
        <w:rPr>
          <w:color w:val="000000"/>
        </w:rPr>
        <w:t>“Forsythia”</w:t>
      </w:r>
    </w:p>
    <w:p w14:paraId="1DC100B2" w14:textId="77777777" w:rsidR="00841506" w:rsidRPr="004F3A51" w:rsidRDefault="00841506" w:rsidP="00841506">
      <w:pPr>
        <w:widowControl w:val="0"/>
        <w:numPr>
          <w:ilvl w:val="2"/>
          <w:numId w:val="25"/>
        </w:numPr>
        <w:pBdr>
          <w:top w:val="nil"/>
          <w:left w:val="nil"/>
          <w:bottom w:val="nil"/>
          <w:right w:val="nil"/>
          <w:between w:val="nil"/>
        </w:pBdr>
        <w:jc w:val="both"/>
        <w:rPr>
          <w:color w:val="000000"/>
        </w:rPr>
      </w:pPr>
      <w:r w:rsidRPr="004F3A51">
        <w:rPr>
          <w:color w:val="000000"/>
        </w:rPr>
        <w:t>“Not the Saddest Thing in the World”</w:t>
      </w:r>
    </w:p>
    <w:p w14:paraId="1044707A" w14:textId="77777777" w:rsidR="00841506" w:rsidRPr="004F3A51" w:rsidRDefault="00841506" w:rsidP="00841506">
      <w:pPr>
        <w:widowControl w:val="0"/>
        <w:numPr>
          <w:ilvl w:val="2"/>
          <w:numId w:val="25"/>
        </w:numPr>
        <w:pBdr>
          <w:top w:val="nil"/>
          <w:left w:val="nil"/>
          <w:bottom w:val="nil"/>
          <w:right w:val="nil"/>
          <w:between w:val="nil"/>
        </w:pBdr>
        <w:jc w:val="both"/>
        <w:rPr>
          <w:color w:val="000000"/>
        </w:rPr>
      </w:pPr>
      <w:r w:rsidRPr="004F3A51">
        <w:rPr>
          <w:color w:val="000000"/>
        </w:rPr>
        <w:t>“Still</w:t>
      </w:r>
      <w:r w:rsidRPr="004F3A51">
        <w:t>w</w:t>
      </w:r>
      <w:r w:rsidRPr="004F3A51">
        <w:rPr>
          <w:color w:val="000000"/>
        </w:rPr>
        <w:t>ater Cove”</w:t>
      </w:r>
    </w:p>
    <w:p w14:paraId="2C9BBA8F" w14:textId="77777777" w:rsidR="00841506" w:rsidRPr="004F3A51" w:rsidRDefault="00841506" w:rsidP="00841506">
      <w:pPr>
        <w:widowControl w:val="0"/>
        <w:numPr>
          <w:ilvl w:val="1"/>
          <w:numId w:val="25"/>
        </w:numPr>
        <w:pBdr>
          <w:top w:val="nil"/>
          <w:left w:val="nil"/>
          <w:bottom w:val="nil"/>
          <w:right w:val="nil"/>
          <w:between w:val="nil"/>
        </w:pBdr>
        <w:jc w:val="both"/>
        <w:rPr>
          <w:b/>
          <w:color w:val="000000"/>
        </w:rPr>
      </w:pPr>
      <w:r w:rsidRPr="004F3A51">
        <w:rPr>
          <w:b/>
          <w:color w:val="000000"/>
        </w:rPr>
        <w:t>From Summer</w:t>
      </w:r>
    </w:p>
    <w:p w14:paraId="6D50C94D" w14:textId="77777777" w:rsidR="00841506" w:rsidRPr="004F3A51" w:rsidRDefault="00841506" w:rsidP="00841506">
      <w:pPr>
        <w:widowControl w:val="0"/>
        <w:numPr>
          <w:ilvl w:val="2"/>
          <w:numId w:val="25"/>
        </w:numPr>
        <w:pBdr>
          <w:top w:val="nil"/>
          <w:left w:val="nil"/>
          <w:bottom w:val="nil"/>
          <w:right w:val="nil"/>
          <w:between w:val="nil"/>
        </w:pBdr>
        <w:jc w:val="both"/>
        <w:rPr>
          <w:color w:val="000000"/>
        </w:rPr>
      </w:pPr>
      <w:r w:rsidRPr="004F3A51">
        <w:rPr>
          <w:color w:val="000000"/>
        </w:rPr>
        <w:t>“It Begins with the Trees”</w:t>
      </w:r>
    </w:p>
    <w:p w14:paraId="4F478881" w14:textId="77777777" w:rsidR="00841506" w:rsidRPr="004F3A51" w:rsidRDefault="00841506" w:rsidP="00841506">
      <w:pPr>
        <w:widowControl w:val="0"/>
        <w:numPr>
          <w:ilvl w:val="2"/>
          <w:numId w:val="25"/>
        </w:numPr>
        <w:pBdr>
          <w:top w:val="nil"/>
          <w:left w:val="nil"/>
          <w:bottom w:val="nil"/>
          <w:right w:val="nil"/>
          <w:between w:val="nil"/>
        </w:pBdr>
        <w:jc w:val="both"/>
        <w:rPr>
          <w:color w:val="000000"/>
        </w:rPr>
      </w:pPr>
      <w:r w:rsidRPr="004F3A51">
        <w:rPr>
          <w:color w:val="000000"/>
        </w:rPr>
        <w:t>“The First Fish”</w:t>
      </w:r>
    </w:p>
    <w:p w14:paraId="064CAE89" w14:textId="77777777" w:rsidR="00841506" w:rsidRPr="004F3A51" w:rsidRDefault="00841506" w:rsidP="00841506">
      <w:pPr>
        <w:widowControl w:val="0"/>
        <w:numPr>
          <w:ilvl w:val="2"/>
          <w:numId w:val="25"/>
        </w:numPr>
        <w:pBdr>
          <w:top w:val="nil"/>
          <w:left w:val="nil"/>
          <w:bottom w:val="nil"/>
          <w:right w:val="nil"/>
          <w:between w:val="nil"/>
        </w:pBdr>
        <w:jc w:val="both"/>
        <w:rPr>
          <w:color w:val="000000"/>
        </w:rPr>
      </w:pPr>
      <w:r w:rsidRPr="004F3A51">
        <w:rPr>
          <w:color w:val="000000"/>
        </w:rPr>
        <w:t>“Open Water”</w:t>
      </w:r>
    </w:p>
    <w:p w14:paraId="7B9619B7" w14:textId="77777777" w:rsidR="00841506" w:rsidRDefault="00841506">
      <w:pPr>
        <w:jc w:val="both"/>
        <w:rPr>
          <w:b/>
          <w:color w:val="000000"/>
          <w:sz w:val="28"/>
          <w:szCs w:val="28"/>
        </w:rPr>
      </w:pPr>
    </w:p>
    <w:p w14:paraId="190EA21D" w14:textId="78D1D38E" w:rsidR="00412A0C" w:rsidRDefault="00000000">
      <w:pPr>
        <w:jc w:val="both"/>
        <w:rPr>
          <w:b/>
          <w:color w:val="000000"/>
          <w:sz w:val="28"/>
          <w:szCs w:val="28"/>
        </w:rPr>
      </w:pPr>
      <w:r>
        <w:rPr>
          <w:b/>
          <w:color w:val="000000"/>
          <w:sz w:val="28"/>
          <w:szCs w:val="28"/>
        </w:rPr>
        <w:t>Part II: Chicanx/Latinx Labor</w:t>
      </w:r>
      <w:r w:rsidR="000C6EBE">
        <w:rPr>
          <w:b/>
          <w:color w:val="000000"/>
          <w:sz w:val="28"/>
          <w:szCs w:val="28"/>
        </w:rPr>
        <w:t xml:space="preserve">, </w:t>
      </w:r>
      <w:r>
        <w:rPr>
          <w:b/>
          <w:color w:val="000000"/>
          <w:sz w:val="28"/>
          <w:szCs w:val="28"/>
        </w:rPr>
        <w:t>Environmental Justice</w:t>
      </w:r>
      <w:r w:rsidR="000C6EBE">
        <w:rPr>
          <w:b/>
          <w:color w:val="000000"/>
          <w:sz w:val="28"/>
          <w:szCs w:val="28"/>
        </w:rPr>
        <w:t xml:space="preserve">, </w:t>
      </w:r>
      <w:r>
        <w:rPr>
          <w:b/>
          <w:color w:val="000000"/>
          <w:sz w:val="28"/>
          <w:szCs w:val="28"/>
        </w:rPr>
        <w:t>and Ecofeminism</w:t>
      </w:r>
    </w:p>
    <w:p w14:paraId="3F585102" w14:textId="77777777" w:rsidR="004145BF" w:rsidRDefault="004145BF">
      <w:pPr>
        <w:jc w:val="both"/>
        <w:rPr>
          <w:b/>
          <w:color w:val="000000"/>
          <w:sz w:val="28"/>
          <w:szCs w:val="28"/>
        </w:rPr>
      </w:pPr>
    </w:p>
    <w:p w14:paraId="44C01EF6" w14:textId="57BBEFA9" w:rsidR="005D7720" w:rsidRDefault="005D7720">
      <w:pPr>
        <w:jc w:val="both"/>
        <w:rPr>
          <w:b/>
          <w:color w:val="000000"/>
        </w:rPr>
      </w:pPr>
      <w:r>
        <w:rPr>
          <w:b/>
          <w:color w:val="000000"/>
        </w:rPr>
        <w:t>Farmwork</w:t>
      </w:r>
      <w:r w:rsidR="000728AB">
        <w:rPr>
          <w:b/>
          <w:color w:val="000000"/>
        </w:rPr>
        <w:t>:</w:t>
      </w:r>
      <w:r w:rsidR="00257B51">
        <w:rPr>
          <w:b/>
          <w:color w:val="000000"/>
        </w:rPr>
        <w:t xml:space="preserve"> </w:t>
      </w:r>
      <w:r w:rsidR="000728AB">
        <w:rPr>
          <w:b/>
          <w:color w:val="000000"/>
        </w:rPr>
        <w:t>I</w:t>
      </w:r>
      <w:r w:rsidR="00257B51">
        <w:rPr>
          <w:b/>
          <w:color w:val="000000"/>
        </w:rPr>
        <w:t xml:space="preserve">n the </w:t>
      </w:r>
      <w:r w:rsidR="00AC3A8C">
        <w:rPr>
          <w:b/>
          <w:color w:val="000000"/>
        </w:rPr>
        <w:t xml:space="preserve">Agricultural </w:t>
      </w:r>
      <w:r w:rsidR="00257B51">
        <w:rPr>
          <w:b/>
          <w:color w:val="000000"/>
        </w:rPr>
        <w:t>Fields</w:t>
      </w:r>
    </w:p>
    <w:p w14:paraId="616DE256" w14:textId="0BD35066" w:rsidR="00412A0C" w:rsidRDefault="00000000">
      <w:pPr>
        <w:jc w:val="both"/>
      </w:pPr>
      <w:r>
        <w:rPr>
          <w:b/>
          <w:color w:val="000000"/>
        </w:rPr>
        <w:t>Week 3</w:t>
      </w:r>
    </w:p>
    <w:p w14:paraId="4F90F919" w14:textId="3E214E04" w:rsidR="00412A0C" w:rsidRDefault="00000000">
      <w:pPr>
        <w:jc w:val="both"/>
        <w:rPr>
          <w:color w:val="000000"/>
        </w:rPr>
      </w:pPr>
      <w:r>
        <w:rPr>
          <w:color w:val="000000"/>
        </w:rPr>
        <w:t xml:space="preserve">Monday, September </w:t>
      </w:r>
      <w:r w:rsidR="000C6F1F">
        <w:rPr>
          <w:color w:val="000000"/>
        </w:rPr>
        <w:t>8</w:t>
      </w:r>
      <w:r>
        <w:rPr>
          <w:color w:val="000000"/>
        </w:rPr>
        <w:t>, 202</w:t>
      </w:r>
      <w:r w:rsidR="000C6F1F">
        <w:rPr>
          <w:color w:val="000000"/>
        </w:rPr>
        <w:t>5</w:t>
      </w:r>
      <w:r>
        <w:rPr>
          <w:color w:val="000000"/>
        </w:rPr>
        <w:t xml:space="preserve">: </w:t>
      </w:r>
    </w:p>
    <w:p w14:paraId="07B11797" w14:textId="05FE2326" w:rsidR="00412A0C" w:rsidRDefault="00412A0C">
      <w:pPr>
        <w:widowControl w:val="0"/>
        <w:numPr>
          <w:ilvl w:val="0"/>
          <w:numId w:val="28"/>
        </w:numPr>
        <w:pBdr>
          <w:top w:val="nil"/>
          <w:left w:val="nil"/>
          <w:bottom w:val="nil"/>
          <w:right w:val="nil"/>
          <w:between w:val="nil"/>
        </w:pBdr>
        <w:jc w:val="both"/>
        <w:rPr>
          <w:color w:val="000000"/>
        </w:rPr>
      </w:pPr>
      <w:r w:rsidRPr="00862ABF">
        <w:t xml:space="preserve">Read Guidelines </w:t>
      </w:r>
      <w:r>
        <w:t xml:space="preserve">for Latinx Environmental Topic Paper </w:t>
      </w:r>
    </w:p>
    <w:p w14:paraId="2FE2B7B9" w14:textId="77777777" w:rsidR="00412A0C" w:rsidRDefault="00000000">
      <w:pPr>
        <w:widowControl w:val="0"/>
        <w:numPr>
          <w:ilvl w:val="0"/>
          <w:numId w:val="28"/>
        </w:numPr>
        <w:pBdr>
          <w:top w:val="nil"/>
          <w:left w:val="nil"/>
          <w:bottom w:val="nil"/>
          <w:right w:val="nil"/>
          <w:between w:val="nil"/>
        </w:pBdr>
        <w:jc w:val="both"/>
        <w:rPr>
          <w:color w:val="000000"/>
        </w:rPr>
      </w:pPr>
      <w:r>
        <w:rPr>
          <w:color w:val="000000"/>
        </w:rPr>
        <w:t>Alicia Chávez, “Dolores Huerta and the United Farm Workers” (PDF @ Canvas=&gt;Files)</w:t>
      </w:r>
    </w:p>
    <w:p w14:paraId="27AF1311" w14:textId="77777777" w:rsidR="00412A0C" w:rsidRDefault="00000000">
      <w:pPr>
        <w:widowControl w:val="0"/>
        <w:numPr>
          <w:ilvl w:val="0"/>
          <w:numId w:val="28"/>
        </w:numPr>
        <w:pBdr>
          <w:top w:val="nil"/>
          <w:left w:val="nil"/>
          <w:bottom w:val="nil"/>
          <w:right w:val="nil"/>
          <w:between w:val="nil"/>
        </w:pBdr>
        <w:jc w:val="both"/>
        <w:rPr>
          <w:color w:val="000000"/>
        </w:rPr>
      </w:pPr>
      <w:r>
        <w:rPr>
          <w:color w:val="000000"/>
        </w:rPr>
        <w:t xml:space="preserve">View </w:t>
      </w:r>
      <w:r>
        <w:rPr>
          <w:i/>
        </w:rPr>
        <w:t xml:space="preserve">Living-Self Portrait: </w:t>
      </w:r>
      <w:r>
        <w:rPr>
          <w:i/>
          <w:color w:val="000000"/>
        </w:rPr>
        <w:t>Dolores Huerta</w:t>
      </w:r>
      <w:r>
        <w:rPr>
          <w:color w:val="000000"/>
        </w:rPr>
        <w:t xml:space="preserve"> as part of </w:t>
      </w:r>
      <w:r>
        <w:rPr>
          <w:i/>
          <w:color w:val="000000"/>
        </w:rPr>
        <w:t xml:space="preserve">Story: Community Organizing, the </w:t>
      </w:r>
    </w:p>
    <w:p w14:paraId="027B4B5F" w14:textId="77777777" w:rsidR="00412A0C" w:rsidRDefault="00000000">
      <w:pPr>
        <w:widowControl w:val="0"/>
        <w:pBdr>
          <w:top w:val="nil"/>
          <w:left w:val="nil"/>
          <w:bottom w:val="nil"/>
          <w:right w:val="nil"/>
          <w:between w:val="nil"/>
        </w:pBdr>
        <w:ind w:left="720"/>
        <w:jc w:val="both"/>
        <w:rPr>
          <w:color w:val="000000"/>
        </w:rPr>
      </w:pPr>
      <w:r>
        <w:rPr>
          <w:i/>
          <w:color w:val="000000"/>
        </w:rPr>
        <w:lastRenderedPageBreak/>
        <w:t xml:space="preserve">Chicano Movement and Challenging Gender Norms </w:t>
      </w:r>
      <w:r>
        <w:rPr>
          <w:color w:val="000000"/>
        </w:rPr>
        <w:t>(</w:t>
      </w:r>
      <w:hyperlink r:id="rId8">
        <w:r w:rsidR="00412A0C">
          <w:rPr>
            <w:color w:val="1155CC"/>
            <w:u w:val="single"/>
          </w:rPr>
          <w:t>The Smithsonian Video</w:t>
        </w:r>
      </w:hyperlink>
      <w:r>
        <w:rPr>
          <w:color w:val="000000"/>
        </w:rPr>
        <w:t>)</w:t>
      </w:r>
    </w:p>
    <w:p w14:paraId="4F0726F8" w14:textId="3D02B0B0" w:rsidR="00412A0C" w:rsidRDefault="00000000">
      <w:pPr>
        <w:widowControl w:val="0"/>
        <w:numPr>
          <w:ilvl w:val="0"/>
          <w:numId w:val="27"/>
        </w:numPr>
        <w:pBdr>
          <w:top w:val="nil"/>
          <w:left w:val="nil"/>
          <w:bottom w:val="nil"/>
          <w:right w:val="nil"/>
          <w:between w:val="nil"/>
        </w:pBdr>
        <w:jc w:val="both"/>
      </w:pPr>
      <w:r>
        <w:t xml:space="preserve">Selections from </w:t>
      </w:r>
      <w:r>
        <w:rPr>
          <w:i/>
        </w:rPr>
        <w:t xml:space="preserve">El </w:t>
      </w:r>
      <w:proofErr w:type="spellStart"/>
      <w:r>
        <w:rPr>
          <w:i/>
        </w:rPr>
        <w:t>Malcriado</w:t>
      </w:r>
      <w:proofErr w:type="spellEnd"/>
      <w:r>
        <w:t xml:space="preserve"> newspaper, March 17, 1966: </w:t>
      </w:r>
    </w:p>
    <w:p w14:paraId="606EDF6C" w14:textId="77777777" w:rsidR="00412A0C" w:rsidRDefault="00000000">
      <w:pPr>
        <w:widowControl w:val="0"/>
        <w:numPr>
          <w:ilvl w:val="1"/>
          <w:numId w:val="27"/>
        </w:numPr>
        <w:pBdr>
          <w:top w:val="nil"/>
          <w:left w:val="nil"/>
          <w:bottom w:val="nil"/>
          <w:right w:val="nil"/>
          <w:between w:val="nil"/>
        </w:pBdr>
        <w:jc w:val="both"/>
      </w:pPr>
      <w:r>
        <w:t>“Farm Workers Pilgrimage” (4-5)</w:t>
      </w:r>
    </w:p>
    <w:p w14:paraId="187E0F39" w14:textId="77777777" w:rsidR="00412A0C" w:rsidRDefault="00000000">
      <w:pPr>
        <w:widowControl w:val="0"/>
        <w:numPr>
          <w:ilvl w:val="1"/>
          <w:numId w:val="27"/>
        </w:numPr>
        <w:pBdr>
          <w:top w:val="nil"/>
          <w:left w:val="nil"/>
          <w:bottom w:val="nil"/>
          <w:right w:val="nil"/>
          <w:between w:val="nil"/>
        </w:pBdr>
        <w:jc w:val="both"/>
      </w:pPr>
      <w:r>
        <w:t>“Schenley, Leech of the Valley” (11)</w:t>
      </w:r>
    </w:p>
    <w:p w14:paraId="371AC125" w14:textId="77777777" w:rsidR="00412A0C" w:rsidRDefault="00000000">
      <w:pPr>
        <w:widowControl w:val="0"/>
        <w:numPr>
          <w:ilvl w:val="1"/>
          <w:numId w:val="27"/>
        </w:numPr>
        <w:pBdr>
          <w:top w:val="nil"/>
          <w:left w:val="nil"/>
          <w:bottom w:val="nil"/>
          <w:right w:val="nil"/>
          <w:between w:val="nil"/>
        </w:pBdr>
        <w:jc w:val="both"/>
      </w:pPr>
      <w:r>
        <w:t>“The Plan of Delano” (12-14)</w:t>
      </w:r>
    </w:p>
    <w:p w14:paraId="2C40787D" w14:textId="34B49641" w:rsidR="00412A0C" w:rsidRDefault="00000000" w:rsidP="00356772">
      <w:pPr>
        <w:widowControl w:val="0"/>
        <w:numPr>
          <w:ilvl w:val="1"/>
          <w:numId w:val="27"/>
        </w:numPr>
        <w:pBdr>
          <w:top w:val="nil"/>
          <w:left w:val="nil"/>
          <w:bottom w:val="nil"/>
          <w:right w:val="nil"/>
          <w:between w:val="nil"/>
        </w:pBdr>
        <w:jc w:val="both"/>
      </w:pPr>
      <w:r>
        <w:t xml:space="preserve">“Commentary of Luis Valdez: The Plan of Delano” </w:t>
      </w:r>
    </w:p>
    <w:p w14:paraId="6AE31935" w14:textId="77777777" w:rsidR="00AF1FB9" w:rsidRDefault="00AF1FB9" w:rsidP="00AF1FB9">
      <w:pPr>
        <w:widowControl w:val="0"/>
        <w:pBdr>
          <w:top w:val="nil"/>
          <w:left w:val="nil"/>
          <w:bottom w:val="nil"/>
          <w:right w:val="nil"/>
          <w:between w:val="nil"/>
        </w:pBdr>
        <w:ind w:left="1440"/>
        <w:jc w:val="both"/>
      </w:pPr>
    </w:p>
    <w:p w14:paraId="405B24B5" w14:textId="712D68EF" w:rsidR="00412A0C" w:rsidRDefault="00000000">
      <w:pPr>
        <w:widowControl w:val="0"/>
        <w:pBdr>
          <w:top w:val="nil"/>
          <w:left w:val="nil"/>
          <w:bottom w:val="nil"/>
          <w:right w:val="nil"/>
          <w:between w:val="nil"/>
        </w:pBdr>
        <w:jc w:val="both"/>
        <w:rPr>
          <w:strike/>
          <w:color w:val="000000"/>
        </w:rPr>
      </w:pPr>
      <w:r>
        <w:t xml:space="preserve">*Optional Reading: </w:t>
      </w:r>
      <w:r>
        <w:rPr>
          <w:color w:val="000000"/>
        </w:rPr>
        <w:t xml:space="preserve"> Laura Pulido “Subaltern Environmental Struggles” from </w:t>
      </w:r>
      <w:r>
        <w:rPr>
          <w:i/>
          <w:color w:val="000000"/>
        </w:rPr>
        <w:t xml:space="preserve">Environmentalism and Economic Justice: Two Chicano Struggles in the Southwest </w:t>
      </w:r>
    </w:p>
    <w:p w14:paraId="15382C97" w14:textId="77777777" w:rsidR="00412A0C" w:rsidRDefault="00412A0C" w:rsidP="007873E0">
      <w:pPr>
        <w:widowControl w:val="0"/>
        <w:pBdr>
          <w:top w:val="nil"/>
          <w:left w:val="nil"/>
          <w:bottom w:val="nil"/>
          <w:right w:val="nil"/>
          <w:between w:val="nil"/>
        </w:pBdr>
        <w:jc w:val="both"/>
        <w:rPr>
          <w:color w:val="000000"/>
        </w:rPr>
      </w:pPr>
    </w:p>
    <w:p w14:paraId="271366BD" w14:textId="2415692B" w:rsidR="00412A0C" w:rsidRDefault="00000000">
      <w:pPr>
        <w:widowControl w:val="0"/>
        <w:pBdr>
          <w:top w:val="nil"/>
          <w:left w:val="nil"/>
          <w:bottom w:val="nil"/>
          <w:right w:val="nil"/>
          <w:between w:val="nil"/>
        </w:pBdr>
        <w:jc w:val="both"/>
        <w:rPr>
          <w:color w:val="000000"/>
        </w:rPr>
      </w:pPr>
      <w:r>
        <w:rPr>
          <w:color w:val="000000"/>
        </w:rPr>
        <w:t>Wednesday, September 1</w:t>
      </w:r>
      <w:r w:rsidR="00142202">
        <w:rPr>
          <w:color w:val="000000"/>
        </w:rPr>
        <w:t>0</w:t>
      </w:r>
      <w:r>
        <w:rPr>
          <w:color w:val="000000"/>
        </w:rPr>
        <w:t>, 202</w:t>
      </w:r>
      <w:r w:rsidR="00792F3F">
        <w:rPr>
          <w:color w:val="000000"/>
        </w:rPr>
        <w:t>5</w:t>
      </w:r>
      <w:r>
        <w:rPr>
          <w:color w:val="000000"/>
        </w:rPr>
        <w:t>:</w:t>
      </w:r>
    </w:p>
    <w:p w14:paraId="2E5917E2" w14:textId="761F9859" w:rsidR="00412A0C" w:rsidRDefault="00000000">
      <w:pPr>
        <w:widowControl w:val="0"/>
        <w:numPr>
          <w:ilvl w:val="0"/>
          <w:numId w:val="3"/>
        </w:numPr>
        <w:pBdr>
          <w:top w:val="nil"/>
          <w:left w:val="nil"/>
          <w:bottom w:val="nil"/>
          <w:right w:val="nil"/>
          <w:between w:val="nil"/>
        </w:pBdr>
        <w:tabs>
          <w:tab w:val="left" w:pos="5711"/>
        </w:tabs>
        <w:rPr>
          <w:color w:val="000000"/>
        </w:rPr>
      </w:pPr>
      <w:r>
        <w:rPr>
          <w:color w:val="000000"/>
        </w:rPr>
        <w:t xml:space="preserve">Ivone Gebara, “Ecofeminism: A Latin American Perspective” </w:t>
      </w:r>
    </w:p>
    <w:p w14:paraId="2AF60DEC" w14:textId="35249461" w:rsidR="00412A0C" w:rsidRDefault="00000000">
      <w:pPr>
        <w:widowControl w:val="0"/>
        <w:numPr>
          <w:ilvl w:val="0"/>
          <w:numId w:val="27"/>
        </w:numPr>
        <w:pBdr>
          <w:top w:val="nil"/>
          <w:left w:val="nil"/>
          <w:bottom w:val="nil"/>
          <w:right w:val="nil"/>
          <w:between w:val="nil"/>
        </w:pBdr>
        <w:jc w:val="both"/>
        <w:rPr>
          <w:color w:val="000000"/>
        </w:rPr>
      </w:pPr>
      <w:r>
        <w:rPr>
          <w:color w:val="000000"/>
        </w:rPr>
        <w:t xml:space="preserve">Ellen O’Loughlin, “Questioning Sour Grapes: Ecofeminism and the United Farm Workers Grape Boycott” from </w:t>
      </w:r>
      <w:r>
        <w:rPr>
          <w:i/>
          <w:color w:val="000000"/>
        </w:rPr>
        <w:t xml:space="preserve">Ecofeminism: Women, Animals, Nature </w:t>
      </w:r>
      <w:r>
        <w:rPr>
          <w:color w:val="000000"/>
        </w:rPr>
        <w:t xml:space="preserve"> </w:t>
      </w:r>
    </w:p>
    <w:p w14:paraId="3C80E1E3" w14:textId="254AF8AC" w:rsidR="00412A0C" w:rsidRDefault="00000000">
      <w:pPr>
        <w:widowControl w:val="0"/>
        <w:numPr>
          <w:ilvl w:val="0"/>
          <w:numId w:val="27"/>
        </w:numPr>
        <w:pBdr>
          <w:top w:val="nil"/>
          <w:left w:val="nil"/>
          <w:bottom w:val="nil"/>
          <w:right w:val="nil"/>
          <w:between w:val="nil"/>
        </w:pBdr>
        <w:jc w:val="both"/>
      </w:pPr>
      <w:r>
        <w:t xml:space="preserve">Gloria Anzaldúa, selections from </w:t>
      </w:r>
      <w:r>
        <w:rPr>
          <w:i/>
        </w:rPr>
        <w:t>Borderlands/La Frontera</w:t>
      </w:r>
      <w:r>
        <w:t>:</w:t>
      </w:r>
    </w:p>
    <w:p w14:paraId="3766A26C" w14:textId="77777777" w:rsidR="00412A0C" w:rsidRDefault="00000000">
      <w:pPr>
        <w:widowControl w:val="0"/>
        <w:numPr>
          <w:ilvl w:val="1"/>
          <w:numId w:val="27"/>
        </w:numPr>
        <w:pBdr>
          <w:top w:val="nil"/>
          <w:left w:val="nil"/>
          <w:bottom w:val="nil"/>
          <w:right w:val="nil"/>
          <w:between w:val="nil"/>
        </w:pBdr>
        <w:jc w:val="both"/>
      </w:pPr>
      <w:r>
        <w:t xml:space="preserve">“Sus Plumas El Viento” </w:t>
      </w:r>
    </w:p>
    <w:p w14:paraId="7771E4B8" w14:textId="77777777" w:rsidR="00412A0C" w:rsidRDefault="00000000">
      <w:pPr>
        <w:widowControl w:val="0"/>
        <w:numPr>
          <w:ilvl w:val="1"/>
          <w:numId w:val="27"/>
        </w:numPr>
        <w:pBdr>
          <w:top w:val="nil"/>
          <w:left w:val="nil"/>
          <w:bottom w:val="nil"/>
          <w:right w:val="nil"/>
          <w:between w:val="nil"/>
        </w:pBdr>
        <w:jc w:val="both"/>
      </w:pPr>
      <w:r>
        <w:t xml:space="preserve">“Cultures” </w:t>
      </w:r>
    </w:p>
    <w:p w14:paraId="67605EBA" w14:textId="77777777" w:rsidR="00412A0C" w:rsidRDefault="00000000">
      <w:pPr>
        <w:widowControl w:val="0"/>
        <w:numPr>
          <w:ilvl w:val="1"/>
          <w:numId w:val="27"/>
        </w:numPr>
        <w:pBdr>
          <w:top w:val="nil"/>
          <w:left w:val="nil"/>
          <w:bottom w:val="nil"/>
          <w:right w:val="nil"/>
          <w:between w:val="nil"/>
        </w:pBdr>
        <w:jc w:val="both"/>
      </w:pPr>
      <w:r>
        <w:t xml:space="preserve">“A Sea of Cabbages” </w:t>
      </w:r>
      <w:r>
        <w:rPr>
          <w:i/>
        </w:rPr>
        <w:t xml:space="preserve"> </w:t>
      </w:r>
    </w:p>
    <w:p w14:paraId="771EF762" w14:textId="77777777" w:rsidR="00412A0C" w:rsidRDefault="00412A0C">
      <w:pPr>
        <w:widowControl w:val="0"/>
        <w:pBdr>
          <w:top w:val="nil"/>
          <w:left w:val="nil"/>
          <w:bottom w:val="nil"/>
          <w:right w:val="nil"/>
          <w:between w:val="nil"/>
        </w:pBdr>
        <w:ind w:left="1440"/>
        <w:jc w:val="both"/>
      </w:pPr>
    </w:p>
    <w:p w14:paraId="7A05676E" w14:textId="77777777" w:rsidR="00412A0C" w:rsidRPr="001C0AE8" w:rsidRDefault="00000000">
      <w:pPr>
        <w:widowControl w:val="0"/>
        <w:pBdr>
          <w:top w:val="nil"/>
          <w:left w:val="nil"/>
          <w:bottom w:val="nil"/>
          <w:right w:val="nil"/>
          <w:between w:val="nil"/>
        </w:pBdr>
        <w:jc w:val="both"/>
      </w:pPr>
      <w:r w:rsidRPr="001C0AE8">
        <w:t xml:space="preserve">*Optional Readings: </w:t>
      </w:r>
    </w:p>
    <w:p w14:paraId="3C5DD854" w14:textId="2B71BEC9" w:rsidR="00412A0C" w:rsidRPr="001C0AE8" w:rsidRDefault="00000000">
      <w:pPr>
        <w:widowControl w:val="0"/>
        <w:numPr>
          <w:ilvl w:val="0"/>
          <w:numId w:val="15"/>
        </w:numPr>
        <w:pBdr>
          <w:top w:val="nil"/>
          <w:left w:val="nil"/>
          <w:bottom w:val="nil"/>
          <w:right w:val="nil"/>
          <w:between w:val="nil"/>
        </w:pBdr>
        <w:jc w:val="both"/>
        <w:rPr>
          <w:color w:val="000000"/>
        </w:rPr>
      </w:pPr>
      <w:r w:rsidRPr="001C0AE8">
        <w:rPr>
          <w:color w:val="000000"/>
        </w:rPr>
        <w:t xml:space="preserve">Lori Gruen, “Dismantling Oppression: An Analysis of the Connection between Women and Animals” </w:t>
      </w:r>
    </w:p>
    <w:p w14:paraId="7740E19C" w14:textId="69ABC066" w:rsidR="00412A0C" w:rsidRPr="001C0AE8" w:rsidRDefault="00000000">
      <w:pPr>
        <w:widowControl w:val="0"/>
        <w:numPr>
          <w:ilvl w:val="0"/>
          <w:numId w:val="15"/>
        </w:numPr>
        <w:pBdr>
          <w:top w:val="nil"/>
          <w:left w:val="nil"/>
          <w:bottom w:val="nil"/>
          <w:right w:val="nil"/>
          <w:between w:val="nil"/>
        </w:pBdr>
        <w:jc w:val="both"/>
      </w:pPr>
      <w:r w:rsidRPr="001C0AE8">
        <w:rPr>
          <w:color w:val="000000"/>
        </w:rPr>
        <w:t xml:space="preserve">Enriqueta Vasquez, </w:t>
      </w:r>
      <w:r w:rsidR="008A0520" w:rsidRPr="001C0AE8">
        <w:rPr>
          <w:color w:val="000000"/>
        </w:rPr>
        <w:t>“La Chicana: Let’s Build a New Life”</w:t>
      </w:r>
      <w:r w:rsidR="008A0520">
        <w:rPr>
          <w:color w:val="000000"/>
        </w:rPr>
        <w:t xml:space="preserve"> </w:t>
      </w:r>
      <w:r w:rsidRPr="001C0AE8">
        <w:rPr>
          <w:color w:val="000000"/>
        </w:rPr>
        <w:t xml:space="preserve">from </w:t>
      </w:r>
      <w:r w:rsidRPr="001C0AE8">
        <w:rPr>
          <w:i/>
          <w:color w:val="000000"/>
        </w:rPr>
        <w:t>Writings from El Grito del Norte</w:t>
      </w:r>
      <w:r w:rsidRPr="001C0AE8">
        <w:rPr>
          <w:color w:val="000000"/>
        </w:rPr>
        <w:t xml:space="preserve"> </w:t>
      </w:r>
    </w:p>
    <w:p w14:paraId="0F1C0860" w14:textId="77777777" w:rsidR="00412A0C" w:rsidRDefault="00412A0C">
      <w:pPr>
        <w:widowControl w:val="0"/>
        <w:pBdr>
          <w:top w:val="nil"/>
          <w:left w:val="nil"/>
          <w:bottom w:val="nil"/>
          <w:right w:val="nil"/>
          <w:between w:val="nil"/>
        </w:pBdr>
        <w:jc w:val="both"/>
      </w:pPr>
    </w:p>
    <w:p w14:paraId="4179F12A" w14:textId="77777777" w:rsidR="00412A0C" w:rsidRDefault="00000000">
      <w:pPr>
        <w:jc w:val="both"/>
        <w:rPr>
          <w:color w:val="FF0000"/>
        </w:rPr>
      </w:pPr>
      <w:r>
        <w:rPr>
          <w:color w:val="FF0000"/>
        </w:rPr>
        <w:t> </w:t>
      </w:r>
    </w:p>
    <w:p w14:paraId="7E25AB20" w14:textId="77777777" w:rsidR="00412A0C" w:rsidRDefault="00000000">
      <w:pPr>
        <w:jc w:val="both"/>
      </w:pPr>
      <w:r>
        <w:rPr>
          <w:b/>
          <w:color w:val="000000"/>
        </w:rPr>
        <w:t>Week 4</w:t>
      </w:r>
    </w:p>
    <w:p w14:paraId="0622E6C9" w14:textId="240489E4" w:rsidR="00412A0C" w:rsidRDefault="00000000">
      <w:pPr>
        <w:jc w:val="both"/>
      </w:pPr>
      <w:r>
        <w:rPr>
          <w:color w:val="000000"/>
        </w:rPr>
        <w:t>Monday, September 1</w:t>
      </w:r>
      <w:r w:rsidR="005B1C4E">
        <w:rPr>
          <w:color w:val="000000"/>
        </w:rPr>
        <w:t>5</w:t>
      </w:r>
      <w:r>
        <w:rPr>
          <w:color w:val="000000"/>
        </w:rPr>
        <w:t>, 202</w:t>
      </w:r>
      <w:r w:rsidR="005B1C4E">
        <w:rPr>
          <w:color w:val="000000"/>
        </w:rPr>
        <w:t>5</w:t>
      </w:r>
      <w:r>
        <w:rPr>
          <w:color w:val="000000"/>
        </w:rPr>
        <w:t xml:space="preserve">: </w:t>
      </w:r>
    </w:p>
    <w:p w14:paraId="03FC5FC0" w14:textId="77777777" w:rsidR="00412A0C" w:rsidRDefault="00000000">
      <w:pPr>
        <w:widowControl w:val="0"/>
        <w:numPr>
          <w:ilvl w:val="0"/>
          <w:numId w:val="25"/>
        </w:numPr>
        <w:pBdr>
          <w:top w:val="nil"/>
          <w:left w:val="nil"/>
          <w:bottom w:val="nil"/>
          <w:right w:val="nil"/>
          <w:between w:val="nil"/>
        </w:pBdr>
        <w:jc w:val="both"/>
        <w:rPr>
          <w:color w:val="000000"/>
        </w:rPr>
      </w:pPr>
      <w:r>
        <w:rPr>
          <w:color w:val="000000"/>
        </w:rPr>
        <w:t xml:space="preserve">Priscilla Solis Ybarra, “Active Subjectivity in Migrant Farmworker Fiction: Rejecting Alienation from the Land” (Chapter 4 from </w:t>
      </w:r>
      <w:r>
        <w:rPr>
          <w:i/>
          <w:color w:val="000000"/>
        </w:rPr>
        <w:t>Writing the Goodlife</w:t>
      </w:r>
      <w:r>
        <w:rPr>
          <w:color w:val="000000"/>
        </w:rPr>
        <w:t xml:space="preserve">. Find in </w:t>
      </w:r>
      <w:hyperlink r:id="rId9">
        <w:proofErr w:type="spellStart"/>
        <w:r w:rsidR="00412A0C">
          <w:rPr>
            <w:color w:val="0000FF"/>
            <w:u w:val="single"/>
          </w:rPr>
          <w:t>ebook</w:t>
        </w:r>
        <w:proofErr w:type="spellEnd"/>
        <w:r w:rsidR="00412A0C">
          <w:rPr>
            <w:color w:val="0000FF"/>
            <w:u w:val="single"/>
          </w:rPr>
          <w:t xml:space="preserve"> here</w:t>
        </w:r>
      </w:hyperlink>
      <w:r>
        <w:rPr>
          <w:color w:val="000000"/>
        </w:rPr>
        <w:t>)</w:t>
      </w:r>
    </w:p>
    <w:p w14:paraId="03F1FB1B" w14:textId="77777777" w:rsidR="00412A0C" w:rsidRDefault="00000000">
      <w:pPr>
        <w:widowControl w:val="0"/>
        <w:numPr>
          <w:ilvl w:val="0"/>
          <w:numId w:val="2"/>
        </w:numPr>
        <w:pBdr>
          <w:top w:val="nil"/>
          <w:left w:val="nil"/>
          <w:bottom w:val="nil"/>
          <w:right w:val="nil"/>
          <w:between w:val="nil"/>
        </w:pBdr>
        <w:tabs>
          <w:tab w:val="left" w:pos="1540"/>
        </w:tabs>
        <w:spacing w:line="274" w:lineRule="auto"/>
        <w:rPr>
          <w:color w:val="000000"/>
        </w:rPr>
      </w:pPr>
      <w:r>
        <w:rPr>
          <w:color w:val="000000"/>
        </w:rPr>
        <w:t>Selections by Tomás Rivera</w:t>
      </w:r>
    </w:p>
    <w:p w14:paraId="753AF0AE" w14:textId="77777777" w:rsidR="00412A0C" w:rsidRDefault="00000000">
      <w:pPr>
        <w:widowControl w:val="0"/>
        <w:numPr>
          <w:ilvl w:val="1"/>
          <w:numId w:val="2"/>
        </w:numPr>
        <w:pBdr>
          <w:top w:val="nil"/>
          <w:left w:val="nil"/>
          <w:bottom w:val="nil"/>
          <w:right w:val="nil"/>
          <w:between w:val="nil"/>
        </w:pBdr>
        <w:tabs>
          <w:tab w:val="left" w:pos="1540"/>
        </w:tabs>
        <w:spacing w:line="274" w:lineRule="auto"/>
        <w:rPr>
          <w:color w:val="000000"/>
        </w:rPr>
      </w:pPr>
      <w:r>
        <w:rPr>
          <w:color w:val="000000"/>
        </w:rPr>
        <w:t xml:space="preserve">From </w:t>
      </w:r>
      <w:r>
        <w:rPr>
          <w:i/>
          <w:color w:val="000000"/>
        </w:rPr>
        <w:t xml:space="preserve">Y No Se Lo </w:t>
      </w:r>
      <w:proofErr w:type="spellStart"/>
      <w:r>
        <w:rPr>
          <w:i/>
          <w:color w:val="000000"/>
        </w:rPr>
        <w:t>Tragó</w:t>
      </w:r>
      <w:proofErr w:type="spellEnd"/>
      <w:r>
        <w:rPr>
          <w:i/>
          <w:color w:val="000000"/>
        </w:rPr>
        <w:t xml:space="preserve"> La Tierra/And the Earth Did Not Devour Him</w:t>
      </w:r>
      <w:r>
        <w:rPr>
          <w:color w:val="000000"/>
        </w:rPr>
        <w:t xml:space="preserve"> (Find in </w:t>
      </w:r>
      <w:hyperlink r:id="rId10">
        <w:proofErr w:type="spellStart"/>
        <w:r w:rsidR="00412A0C">
          <w:rPr>
            <w:color w:val="0000FF"/>
            <w:u w:val="single"/>
          </w:rPr>
          <w:t>ebook</w:t>
        </w:r>
        <w:proofErr w:type="spellEnd"/>
        <w:r w:rsidR="00412A0C">
          <w:rPr>
            <w:color w:val="0000FF"/>
            <w:u w:val="single"/>
          </w:rPr>
          <w:t xml:space="preserve"> here</w:t>
        </w:r>
      </w:hyperlink>
      <w:r>
        <w:rPr>
          <w:color w:val="000000"/>
        </w:rPr>
        <w:t>)</w:t>
      </w:r>
    </w:p>
    <w:p w14:paraId="7130340D" w14:textId="77777777" w:rsidR="00412A0C" w:rsidRDefault="00000000">
      <w:pPr>
        <w:widowControl w:val="0"/>
        <w:numPr>
          <w:ilvl w:val="2"/>
          <w:numId w:val="2"/>
        </w:numPr>
        <w:pBdr>
          <w:top w:val="nil"/>
          <w:left w:val="nil"/>
          <w:bottom w:val="nil"/>
          <w:right w:val="nil"/>
          <w:between w:val="nil"/>
        </w:pBdr>
        <w:tabs>
          <w:tab w:val="left" w:pos="1540"/>
        </w:tabs>
        <w:spacing w:line="274" w:lineRule="auto"/>
        <w:rPr>
          <w:color w:val="000000"/>
        </w:rPr>
      </w:pPr>
      <w:r>
        <w:t>“The Children Couldn’t Wait” (Find on p. 77)</w:t>
      </w:r>
    </w:p>
    <w:p w14:paraId="6149C5B1" w14:textId="77777777" w:rsidR="00412A0C" w:rsidRDefault="00000000">
      <w:pPr>
        <w:widowControl w:val="0"/>
        <w:numPr>
          <w:ilvl w:val="2"/>
          <w:numId w:val="2"/>
        </w:numPr>
        <w:pBdr>
          <w:top w:val="nil"/>
          <w:left w:val="nil"/>
          <w:bottom w:val="nil"/>
          <w:right w:val="nil"/>
          <w:between w:val="nil"/>
        </w:pBdr>
        <w:tabs>
          <w:tab w:val="left" w:pos="1540"/>
        </w:tabs>
        <w:spacing w:line="274" w:lineRule="auto"/>
        <w:rPr>
          <w:color w:val="000000"/>
        </w:rPr>
      </w:pPr>
      <w:r>
        <w:t>“And the Earth Did Not Devour him” (Find on p. 101)</w:t>
      </w:r>
    </w:p>
    <w:p w14:paraId="6631F196" w14:textId="7D00FADE" w:rsidR="00412A0C" w:rsidRDefault="00000000">
      <w:pPr>
        <w:widowControl w:val="0"/>
        <w:numPr>
          <w:ilvl w:val="1"/>
          <w:numId w:val="2"/>
        </w:numPr>
        <w:pBdr>
          <w:top w:val="nil"/>
          <w:left w:val="nil"/>
          <w:bottom w:val="nil"/>
          <w:right w:val="nil"/>
          <w:between w:val="nil"/>
        </w:pBdr>
        <w:tabs>
          <w:tab w:val="left" w:pos="1540"/>
        </w:tabs>
        <w:spacing w:line="274" w:lineRule="auto"/>
        <w:rPr>
          <w:color w:val="000000"/>
        </w:rPr>
      </w:pPr>
      <w:r>
        <w:rPr>
          <w:color w:val="000000"/>
        </w:rPr>
        <w:t xml:space="preserve">From </w:t>
      </w:r>
      <w:r>
        <w:rPr>
          <w:i/>
        </w:rPr>
        <w:t>The Harvest/La Cosecha</w:t>
      </w:r>
      <w:r>
        <w:t>:</w:t>
      </w:r>
    </w:p>
    <w:p w14:paraId="250E02FA" w14:textId="77777777" w:rsidR="00412A0C" w:rsidRDefault="00000000">
      <w:pPr>
        <w:widowControl w:val="0"/>
        <w:numPr>
          <w:ilvl w:val="2"/>
          <w:numId w:val="2"/>
        </w:numPr>
        <w:pBdr>
          <w:top w:val="nil"/>
          <w:left w:val="nil"/>
          <w:bottom w:val="nil"/>
          <w:right w:val="nil"/>
          <w:between w:val="nil"/>
        </w:pBdr>
        <w:tabs>
          <w:tab w:val="left" w:pos="1540"/>
        </w:tabs>
        <w:spacing w:line="274" w:lineRule="auto"/>
        <w:rPr>
          <w:color w:val="000000"/>
        </w:rPr>
      </w:pPr>
      <w:r>
        <w:t>“The Salamanders”</w:t>
      </w:r>
    </w:p>
    <w:p w14:paraId="2594F17C" w14:textId="77777777" w:rsidR="00412A0C" w:rsidRDefault="00000000">
      <w:pPr>
        <w:widowControl w:val="0"/>
        <w:numPr>
          <w:ilvl w:val="2"/>
          <w:numId w:val="2"/>
        </w:numPr>
        <w:pBdr>
          <w:top w:val="nil"/>
          <w:left w:val="nil"/>
          <w:bottom w:val="nil"/>
          <w:right w:val="nil"/>
          <w:between w:val="nil"/>
        </w:pBdr>
        <w:tabs>
          <w:tab w:val="left" w:pos="1540"/>
        </w:tabs>
        <w:spacing w:line="274" w:lineRule="auto"/>
        <w:rPr>
          <w:color w:val="000000"/>
        </w:rPr>
      </w:pPr>
      <w:r>
        <w:t>“Zoo Island”</w:t>
      </w:r>
    </w:p>
    <w:p w14:paraId="5E00F285" w14:textId="77777777" w:rsidR="00412A0C" w:rsidRDefault="00000000">
      <w:pPr>
        <w:widowControl w:val="0"/>
        <w:pBdr>
          <w:top w:val="nil"/>
          <w:left w:val="nil"/>
          <w:bottom w:val="nil"/>
          <w:right w:val="nil"/>
          <w:between w:val="nil"/>
        </w:pBdr>
        <w:tabs>
          <w:tab w:val="left" w:pos="1540"/>
        </w:tabs>
        <w:spacing w:line="274" w:lineRule="auto"/>
        <w:rPr>
          <w:color w:val="000000"/>
        </w:rPr>
      </w:pPr>
      <w:r>
        <w:t>*</w:t>
      </w:r>
      <w:r>
        <w:rPr>
          <w:color w:val="000000"/>
        </w:rPr>
        <w:t xml:space="preserve"> </w:t>
      </w:r>
      <w:r>
        <w:t xml:space="preserve">Optional Readings: </w:t>
      </w:r>
      <w:r>
        <w:rPr>
          <w:color w:val="000000"/>
        </w:rPr>
        <w:t xml:space="preserve"> </w:t>
      </w:r>
    </w:p>
    <w:p w14:paraId="6564B54D" w14:textId="77777777" w:rsidR="00412A0C" w:rsidRDefault="00000000">
      <w:pPr>
        <w:widowControl w:val="0"/>
        <w:numPr>
          <w:ilvl w:val="0"/>
          <w:numId w:val="21"/>
        </w:numPr>
        <w:pBdr>
          <w:top w:val="nil"/>
          <w:left w:val="nil"/>
          <w:bottom w:val="nil"/>
          <w:right w:val="nil"/>
          <w:between w:val="nil"/>
        </w:pBdr>
        <w:tabs>
          <w:tab w:val="left" w:pos="1540"/>
        </w:tabs>
        <w:spacing w:line="274" w:lineRule="auto"/>
        <w:rPr>
          <w:color w:val="000000"/>
        </w:rPr>
      </w:pPr>
      <w:proofErr w:type="spellStart"/>
      <w:r>
        <w:rPr>
          <w:color w:val="000000"/>
        </w:rPr>
        <w:t>Dvera</w:t>
      </w:r>
      <w:proofErr w:type="spellEnd"/>
      <w:r>
        <w:rPr>
          <w:color w:val="000000"/>
        </w:rPr>
        <w:t xml:space="preserve"> Saxton, “Strawberry Fields as Extreme Environments”</w:t>
      </w:r>
      <w:r>
        <w:rPr>
          <w:i/>
          <w:color w:val="000000"/>
        </w:rPr>
        <w:t xml:space="preserve"> </w:t>
      </w:r>
      <w:r>
        <w:rPr>
          <w:color w:val="000000"/>
        </w:rPr>
        <w:t>(PDF @ Canvas=&gt;Files)</w:t>
      </w:r>
    </w:p>
    <w:p w14:paraId="638C34C5" w14:textId="77777777" w:rsidR="00412A0C" w:rsidRDefault="00000000">
      <w:pPr>
        <w:widowControl w:val="0"/>
        <w:numPr>
          <w:ilvl w:val="0"/>
          <w:numId w:val="21"/>
        </w:numPr>
        <w:tabs>
          <w:tab w:val="left" w:pos="1540"/>
        </w:tabs>
        <w:spacing w:line="274" w:lineRule="auto"/>
      </w:pPr>
      <w:r>
        <w:t xml:space="preserve">“Under the House” (Find on p. 140), selection from </w:t>
      </w:r>
      <w:r>
        <w:rPr>
          <w:i/>
        </w:rPr>
        <w:t xml:space="preserve">Y No Se Lo </w:t>
      </w:r>
      <w:proofErr w:type="spellStart"/>
      <w:r>
        <w:rPr>
          <w:i/>
        </w:rPr>
        <w:t>Tragó</w:t>
      </w:r>
      <w:proofErr w:type="spellEnd"/>
      <w:r>
        <w:rPr>
          <w:i/>
        </w:rPr>
        <w:t xml:space="preserve"> La Tierra/And the Earth Did Not Devour Him</w:t>
      </w:r>
      <w:r>
        <w:t xml:space="preserve"> (Find in </w:t>
      </w:r>
      <w:hyperlink r:id="rId11">
        <w:proofErr w:type="spellStart"/>
        <w:r w:rsidR="00412A0C">
          <w:rPr>
            <w:color w:val="0000FF"/>
            <w:u w:val="single"/>
          </w:rPr>
          <w:t>ebook</w:t>
        </w:r>
        <w:proofErr w:type="spellEnd"/>
        <w:r w:rsidR="00412A0C">
          <w:rPr>
            <w:color w:val="0000FF"/>
            <w:u w:val="single"/>
          </w:rPr>
          <w:t xml:space="preserve"> here</w:t>
        </w:r>
      </w:hyperlink>
      <w:r>
        <w:t>)</w:t>
      </w:r>
    </w:p>
    <w:p w14:paraId="14D155B1" w14:textId="77777777" w:rsidR="00412A0C" w:rsidRDefault="00412A0C">
      <w:pPr>
        <w:jc w:val="both"/>
      </w:pPr>
    </w:p>
    <w:p w14:paraId="3DD11EE6" w14:textId="204CBE39" w:rsidR="00412A0C" w:rsidRDefault="00000000">
      <w:pPr>
        <w:jc w:val="both"/>
        <w:rPr>
          <w:b/>
          <w:color w:val="000000"/>
        </w:rPr>
      </w:pPr>
      <w:r>
        <w:rPr>
          <w:color w:val="000000"/>
        </w:rPr>
        <w:t>Wednesday, September 1</w:t>
      </w:r>
      <w:r w:rsidR="00EC7121">
        <w:rPr>
          <w:color w:val="000000"/>
        </w:rPr>
        <w:t>7</w:t>
      </w:r>
      <w:r>
        <w:rPr>
          <w:color w:val="000000"/>
        </w:rPr>
        <w:t>, 202</w:t>
      </w:r>
      <w:r w:rsidR="00EC7121">
        <w:rPr>
          <w:color w:val="000000"/>
        </w:rPr>
        <w:t>5</w:t>
      </w:r>
      <w:r>
        <w:rPr>
          <w:color w:val="000000"/>
        </w:rPr>
        <w:t xml:space="preserve">: </w:t>
      </w:r>
    </w:p>
    <w:p w14:paraId="1A9B2EDB" w14:textId="77777777" w:rsidR="00412A0C" w:rsidRDefault="00000000">
      <w:pPr>
        <w:widowControl w:val="0"/>
        <w:numPr>
          <w:ilvl w:val="0"/>
          <w:numId w:val="2"/>
        </w:numPr>
        <w:pBdr>
          <w:top w:val="nil"/>
          <w:left w:val="nil"/>
          <w:bottom w:val="nil"/>
          <w:right w:val="nil"/>
          <w:between w:val="nil"/>
        </w:pBdr>
        <w:tabs>
          <w:tab w:val="left" w:pos="1540"/>
        </w:tabs>
        <w:spacing w:line="274" w:lineRule="auto"/>
        <w:rPr>
          <w:color w:val="000000"/>
        </w:rPr>
      </w:pPr>
      <w:proofErr w:type="spellStart"/>
      <w:r>
        <w:rPr>
          <w:color w:val="000000"/>
        </w:rPr>
        <w:t>Cherríe</w:t>
      </w:r>
      <w:proofErr w:type="spellEnd"/>
      <w:r>
        <w:rPr>
          <w:color w:val="000000"/>
        </w:rPr>
        <w:t xml:space="preserve"> Moraga, </w:t>
      </w:r>
      <w:r>
        <w:rPr>
          <w:i/>
          <w:color w:val="000000"/>
        </w:rPr>
        <w:t>Heroes and Saints</w:t>
      </w:r>
      <w:r>
        <w:rPr>
          <w:color w:val="000000"/>
        </w:rPr>
        <w:t xml:space="preserve"> (complete Act I) </w:t>
      </w:r>
    </w:p>
    <w:p w14:paraId="4E613E1B" w14:textId="77777777" w:rsidR="00412A0C" w:rsidRDefault="00412A0C">
      <w:pPr>
        <w:jc w:val="both"/>
        <w:rPr>
          <w:b/>
        </w:rPr>
      </w:pPr>
    </w:p>
    <w:p w14:paraId="039874A5" w14:textId="77777777" w:rsidR="00412A0C" w:rsidRDefault="00000000">
      <w:pPr>
        <w:jc w:val="both"/>
      </w:pPr>
      <w:r>
        <w:rPr>
          <w:b/>
          <w:color w:val="000000"/>
        </w:rPr>
        <w:t>Week 5</w:t>
      </w:r>
    </w:p>
    <w:p w14:paraId="0ABF8176" w14:textId="68848AA3" w:rsidR="00412A0C" w:rsidRDefault="00000000">
      <w:pPr>
        <w:jc w:val="both"/>
        <w:rPr>
          <w:color w:val="000000"/>
        </w:rPr>
      </w:pPr>
      <w:r>
        <w:rPr>
          <w:color w:val="000000"/>
        </w:rPr>
        <w:t>Monday, September 2</w:t>
      </w:r>
      <w:r w:rsidR="00B63D90">
        <w:rPr>
          <w:color w:val="000000"/>
        </w:rPr>
        <w:t>2</w:t>
      </w:r>
      <w:r>
        <w:rPr>
          <w:color w:val="000000"/>
        </w:rPr>
        <w:t>, 202</w:t>
      </w:r>
      <w:r w:rsidR="00B63D90">
        <w:rPr>
          <w:color w:val="000000"/>
        </w:rPr>
        <w:t>5</w:t>
      </w:r>
      <w:r>
        <w:rPr>
          <w:color w:val="000000"/>
        </w:rPr>
        <w:t xml:space="preserve">: </w:t>
      </w:r>
    </w:p>
    <w:p w14:paraId="5BDDCF28" w14:textId="4EC11107" w:rsidR="00903FF7" w:rsidRPr="00D43F39" w:rsidRDefault="00903FF7">
      <w:pPr>
        <w:widowControl w:val="0"/>
        <w:numPr>
          <w:ilvl w:val="0"/>
          <w:numId w:val="25"/>
        </w:numPr>
        <w:pBdr>
          <w:top w:val="nil"/>
          <w:left w:val="nil"/>
          <w:bottom w:val="nil"/>
          <w:right w:val="nil"/>
          <w:between w:val="nil"/>
        </w:pBdr>
        <w:jc w:val="both"/>
      </w:pPr>
      <w:r>
        <w:t xml:space="preserve">Read </w:t>
      </w:r>
      <w:r w:rsidRPr="00D43F39">
        <w:t>Multi-Media Presentation/Teaching Activity</w:t>
      </w:r>
    </w:p>
    <w:p w14:paraId="6FD64316" w14:textId="766D5835" w:rsidR="00412A0C" w:rsidRDefault="00000000">
      <w:pPr>
        <w:widowControl w:val="0"/>
        <w:numPr>
          <w:ilvl w:val="0"/>
          <w:numId w:val="25"/>
        </w:numPr>
        <w:pBdr>
          <w:top w:val="nil"/>
          <w:left w:val="nil"/>
          <w:bottom w:val="nil"/>
          <w:right w:val="nil"/>
          <w:between w:val="nil"/>
        </w:pBdr>
        <w:jc w:val="both"/>
        <w:rPr>
          <w:color w:val="000000"/>
        </w:rPr>
      </w:pPr>
      <w:proofErr w:type="spellStart"/>
      <w:r>
        <w:rPr>
          <w:color w:val="000000"/>
        </w:rPr>
        <w:t>Cherríe</w:t>
      </w:r>
      <w:proofErr w:type="spellEnd"/>
      <w:r>
        <w:rPr>
          <w:color w:val="000000"/>
        </w:rPr>
        <w:t xml:space="preserve"> Moraga, </w:t>
      </w:r>
      <w:r>
        <w:rPr>
          <w:i/>
          <w:color w:val="000000"/>
        </w:rPr>
        <w:t>Heroes and Saints</w:t>
      </w:r>
      <w:r>
        <w:rPr>
          <w:color w:val="000000"/>
        </w:rPr>
        <w:t xml:space="preserve"> (complete Act II)</w:t>
      </w:r>
    </w:p>
    <w:p w14:paraId="09D89E2E" w14:textId="77777777" w:rsidR="00412A0C" w:rsidRDefault="00000000">
      <w:pPr>
        <w:widowControl w:val="0"/>
        <w:numPr>
          <w:ilvl w:val="0"/>
          <w:numId w:val="2"/>
        </w:numPr>
        <w:pBdr>
          <w:top w:val="nil"/>
          <w:left w:val="nil"/>
          <w:bottom w:val="nil"/>
          <w:right w:val="nil"/>
          <w:between w:val="nil"/>
        </w:pBdr>
        <w:tabs>
          <w:tab w:val="left" w:pos="1540"/>
        </w:tabs>
        <w:spacing w:line="274" w:lineRule="auto"/>
        <w:rPr>
          <w:color w:val="000000"/>
        </w:rPr>
      </w:pPr>
      <w:r>
        <w:rPr>
          <w:color w:val="000000"/>
        </w:rPr>
        <w:t>Jennifer Garcia Peacock, “Sun Ma(</w:t>
      </w:r>
      <w:proofErr w:type="spellStart"/>
      <w:r>
        <w:rPr>
          <w:color w:val="000000"/>
        </w:rPr>
        <w:t>i</w:t>
      </w:r>
      <w:proofErr w:type="spellEnd"/>
      <w:r>
        <w:rPr>
          <w:color w:val="000000"/>
        </w:rPr>
        <w:t xml:space="preserve">)d: Art, Activism, and Environment in Ester Hernández’s Central Valley” from </w:t>
      </w:r>
      <w:r>
        <w:rPr>
          <w:i/>
          <w:color w:val="000000"/>
        </w:rPr>
        <w:t xml:space="preserve">Latinx Environmentalisms </w:t>
      </w:r>
      <w:r>
        <w:rPr>
          <w:color w:val="000000"/>
        </w:rPr>
        <w:t xml:space="preserve">(in Part I. Place: Racial Capital and the Production of Place section. Find in </w:t>
      </w:r>
      <w:hyperlink r:id="rId12">
        <w:proofErr w:type="spellStart"/>
        <w:r w:rsidR="00412A0C">
          <w:rPr>
            <w:color w:val="0000FF"/>
            <w:u w:val="single"/>
          </w:rPr>
          <w:t>ebook</w:t>
        </w:r>
        <w:proofErr w:type="spellEnd"/>
        <w:r w:rsidR="00412A0C">
          <w:rPr>
            <w:color w:val="0000FF"/>
            <w:u w:val="single"/>
          </w:rPr>
          <w:t xml:space="preserve"> here</w:t>
        </w:r>
      </w:hyperlink>
      <w:r>
        <w:rPr>
          <w:color w:val="000000"/>
        </w:rPr>
        <w:t>)</w:t>
      </w:r>
    </w:p>
    <w:p w14:paraId="5638EF80" w14:textId="77777777" w:rsidR="00412A0C" w:rsidRDefault="00412A0C">
      <w:pPr>
        <w:widowControl w:val="0"/>
        <w:tabs>
          <w:tab w:val="left" w:pos="1540"/>
        </w:tabs>
        <w:spacing w:line="274" w:lineRule="auto"/>
        <w:ind w:left="1440"/>
      </w:pPr>
    </w:p>
    <w:p w14:paraId="6148E275" w14:textId="77777777" w:rsidR="00412A0C" w:rsidRDefault="00000000">
      <w:pPr>
        <w:widowControl w:val="0"/>
        <w:jc w:val="both"/>
      </w:pPr>
      <w:r>
        <w:t>*</w:t>
      </w:r>
      <w:r>
        <w:rPr>
          <w:u w:val="single"/>
        </w:rPr>
        <w:t>For In-Class Consideration</w:t>
      </w:r>
      <w:r>
        <w:t xml:space="preserve"> ~ Visual Chicana/o/x Art: </w:t>
      </w:r>
    </w:p>
    <w:p w14:paraId="44247DFE" w14:textId="77777777" w:rsidR="00412A0C" w:rsidRDefault="00412A0C">
      <w:pPr>
        <w:widowControl w:val="0"/>
        <w:jc w:val="both"/>
      </w:pPr>
    </w:p>
    <w:p w14:paraId="47024ACC" w14:textId="77777777" w:rsidR="00412A0C" w:rsidRDefault="00000000">
      <w:pPr>
        <w:widowControl w:val="0"/>
        <w:numPr>
          <w:ilvl w:val="1"/>
          <w:numId w:val="27"/>
        </w:numPr>
        <w:pBdr>
          <w:top w:val="nil"/>
          <w:left w:val="nil"/>
          <w:bottom w:val="nil"/>
          <w:right w:val="nil"/>
          <w:between w:val="nil"/>
        </w:pBdr>
        <w:tabs>
          <w:tab w:val="left" w:pos="1540"/>
        </w:tabs>
        <w:spacing w:line="274" w:lineRule="auto"/>
      </w:pPr>
      <w:r>
        <w:t>Malaquias Montoya Art, “</w:t>
      </w:r>
      <w:proofErr w:type="spellStart"/>
      <w:r w:rsidR="00412A0C">
        <w:fldChar w:fldCharType="begin"/>
      </w:r>
      <w:r w:rsidR="00412A0C">
        <w:instrText>HYPERLINK "https://americanart.si.edu/artwork/cultivadores-para-un-futuro-de-desarrollo-comun-34728" \h</w:instrText>
      </w:r>
      <w:r w:rsidR="00412A0C">
        <w:fldChar w:fldCharType="separate"/>
      </w:r>
      <w:r w:rsidR="00412A0C">
        <w:rPr>
          <w:color w:val="1155CC"/>
          <w:u w:val="single"/>
        </w:rPr>
        <w:t>Cultivadores</w:t>
      </w:r>
      <w:proofErr w:type="spellEnd"/>
      <w:r w:rsidR="00412A0C">
        <w:rPr>
          <w:color w:val="1155CC"/>
          <w:u w:val="single"/>
        </w:rPr>
        <w:t xml:space="preserve"> Para Un Futuro</w:t>
      </w:r>
      <w:r w:rsidR="00412A0C">
        <w:fldChar w:fldCharType="end"/>
      </w:r>
      <w:r>
        <w:t>” (1965)</w:t>
      </w:r>
    </w:p>
    <w:p w14:paraId="3DFC3F90" w14:textId="77777777" w:rsidR="00412A0C" w:rsidRDefault="00000000">
      <w:pPr>
        <w:widowControl w:val="0"/>
        <w:numPr>
          <w:ilvl w:val="1"/>
          <w:numId w:val="27"/>
        </w:numPr>
        <w:jc w:val="both"/>
      </w:pPr>
      <w:r>
        <w:t>Ester Hernández Art, “</w:t>
      </w:r>
      <w:hyperlink r:id="rId13">
        <w:r w:rsidR="00412A0C">
          <w:rPr>
            <w:color w:val="1155CC"/>
            <w:u w:val="single"/>
          </w:rPr>
          <w:t>Sun Mad</w:t>
        </w:r>
      </w:hyperlink>
      <w:r>
        <w:t>” (1982)</w:t>
      </w:r>
    </w:p>
    <w:p w14:paraId="111F4DC8" w14:textId="77777777" w:rsidR="00412A0C" w:rsidRDefault="00000000">
      <w:pPr>
        <w:widowControl w:val="0"/>
        <w:numPr>
          <w:ilvl w:val="1"/>
          <w:numId w:val="27"/>
        </w:numPr>
        <w:jc w:val="both"/>
      </w:pPr>
      <w:r>
        <w:t>Yolanda Lopez Art, “</w:t>
      </w:r>
      <w:hyperlink r:id="rId14">
        <w:r w:rsidR="00412A0C">
          <w:rPr>
            <w:color w:val="1155CC"/>
            <w:u w:val="single"/>
          </w:rPr>
          <w:t>The Guadalupe Series</w:t>
        </w:r>
      </w:hyperlink>
      <w:r>
        <w:t xml:space="preserve">” </w:t>
      </w:r>
    </w:p>
    <w:p w14:paraId="78F7BCA8" w14:textId="77777777" w:rsidR="00412A0C" w:rsidRDefault="00000000">
      <w:pPr>
        <w:widowControl w:val="0"/>
        <w:numPr>
          <w:ilvl w:val="1"/>
          <w:numId w:val="27"/>
        </w:numPr>
        <w:jc w:val="both"/>
      </w:pPr>
      <w:r>
        <w:t>Judy Baca Art, “</w:t>
      </w:r>
      <w:hyperlink r:id="rId15">
        <w:r w:rsidR="00412A0C">
          <w:rPr>
            <w:color w:val="1155CC"/>
            <w:u w:val="single"/>
          </w:rPr>
          <w:t>Uprising of the Mujeres</w:t>
        </w:r>
      </w:hyperlink>
      <w:r>
        <w:t xml:space="preserve">” (1979) </w:t>
      </w:r>
    </w:p>
    <w:p w14:paraId="530D726A" w14:textId="77777777" w:rsidR="00412A0C" w:rsidRDefault="00000000">
      <w:pPr>
        <w:widowControl w:val="0"/>
        <w:numPr>
          <w:ilvl w:val="1"/>
          <w:numId w:val="27"/>
        </w:numPr>
        <w:jc w:val="both"/>
      </w:pPr>
      <w:r>
        <w:t>Judy Baca Art, “</w:t>
      </w:r>
      <w:hyperlink r:id="rId16">
        <w:r w:rsidR="00412A0C">
          <w:rPr>
            <w:color w:val="1155CC"/>
            <w:u w:val="single"/>
          </w:rPr>
          <w:t>The Matriarchal Mural: When God Was Woman, 1980-2021</w:t>
        </w:r>
      </w:hyperlink>
      <w:r>
        <w:t>”</w:t>
      </w:r>
    </w:p>
    <w:p w14:paraId="45EB303D" w14:textId="77777777" w:rsidR="00412A0C" w:rsidRDefault="00000000">
      <w:pPr>
        <w:widowControl w:val="0"/>
        <w:numPr>
          <w:ilvl w:val="1"/>
          <w:numId w:val="27"/>
        </w:numPr>
        <w:jc w:val="both"/>
      </w:pPr>
      <w:r>
        <w:t xml:space="preserve">Santa Barraza Art, </w:t>
      </w:r>
      <w:hyperlink r:id="rId17">
        <w:r w:rsidR="00412A0C">
          <w:rPr>
            <w:color w:val="1155CC"/>
            <w:u w:val="single"/>
          </w:rPr>
          <w:t>Various Pieces</w:t>
        </w:r>
      </w:hyperlink>
    </w:p>
    <w:p w14:paraId="6AA664EE" w14:textId="77777777" w:rsidR="00412A0C" w:rsidRDefault="00412A0C">
      <w:pPr>
        <w:tabs>
          <w:tab w:val="left" w:pos="839"/>
          <w:tab w:val="left" w:pos="840"/>
        </w:tabs>
        <w:spacing w:before="42"/>
        <w:rPr>
          <w:color w:val="000000"/>
        </w:rPr>
      </w:pPr>
    </w:p>
    <w:p w14:paraId="0C7AF753" w14:textId="5D999C8A" w:rsidR="00412A0C" w:rsidRDefault="00000000">
      <w:pPr>
        <w:jc w:val="both"/>
        <w:rPr>
          <w:b/>
          <w:color w:val="000000"/>
        </w:rPr>
      </w:pPr>
      <w:r>
        <w:rPr>
          <w:color w:val="000000"/>
        </w:rPr>
        <w:t>Wednesday, September 2</w:t>
      </w:r>
      <w:r w:rsidR="00B63D90">
        <w:rPr>
          <w:color w:val="000000"/>
        </w:rPr>
        <w:t>4</w:t>
      </w:r>
      <w:r>
        <w:rPr>
          <w:color w:val="000000"/>
        </w:rPr>
        <w:t>, 202</w:t>
      </w:r>
      <w:r w:rsidR="00B63D90">
        <w:rPr>
          <w:color w:val="000000"/>
        </w:rPr>
        <w:t>5</w:t>
      </w:r>
      <w:r>
        <w:rPr>
          <w:color w:val="000000"/>
        </w:rPr>
        <w:t xml:space="preserve">: </w:t>
      </w:r>
    </w:p>
    <w:p w14:paraId="646EDE1A" w14:textId="77777777" w:rsidR="00412A0C" w:rsidRDefault="00000000">
      <w:pPr>
        <w:widowControl w:val="0"/>
        <w:numPr>
          <w:ilvl w:val="0"/>
          <w:numId w:val="12"/>
        </w:numPr>
        <w:pBdr>
          <w:top w:val="nil"/>
          <w:left w:val="nil"/>
          <w:bottom w:val="nil"/>
          <w:right w:val="nil"/>
          <w:between w:val="nil"/>
        </w:pBdr>
        <w:jc w:val="both"/>
        <w:rPr>
          <w:color w:val="000000"/>
        </w:rPr>
      </w:pPr>
      <w:proofErr w:type="spellStart"/>
      <w:r>
        <w:rPr>
          <w:color w:val="000000"/>
        </w:rPr>
        <w:t>Cherríe</w:t>
      </w:r>
      <w:proofErr w:type="spellEnd"/>
      <w:r>
        <w:rPr>
          <w:color w:val="000000"/>
        </w:rPr>
        <w:t xml:space="preserve"> Moraga, </w:t>
      </w:r>
      <w:r>
        <w:rPr>
          <w:i/>
          <w:color w:val="000000"/>
        </w:rPr>
        <w:t>Heroes and Saints</w:t>
      </w:r>
      <w:r>
        <w:rPr>
          <w:color w:val="000000"/>
        </w:rPr>
        <w:t xml:space="preserve"> (Discussion continued)</w:t>
      </w:r>
    </w:p>
    <w:p w14:paraId="0C4B7912" w14:textId="77777777" w:rsidR="00412A0C" w:rsidRDefault="00412A0C">
      <w:pPr>
        <w:widowControl w:val="0"/>
        <w:tabs>
          <w:tab w:val="left" w:pos="5711"/>
        </w:tabs>
        <w:ind w:left="720"/>
      </w:pPr>
    </w:p>
    <w:p w14:paraId="4670510D" w14:textId="77777777" w:rsidR="00412A0C" w:rsidRDefault="00412A0C">
      <w:pPr>
        <w:jc w:val="both"/>
        <w:rPr>
          <w:b/>
          <w:color w:val="000000"/>
        </w:rPr>
      </w:pPr>
    </w:p>
    <w:p w14:paraId="48A4F38E" w14:textId="437A6CA7" w:rsidR="00412A0C" w:rsidRPr="008E3F84" w:rsidRDefault="001A774E">
      <w:pPr>
        <w:jc w:val="both"/>
        <w:rPr>
          <w:b/>
          <w:color w:val="000000"/>
        </w:rPr>
      </w:pPr>
      <w:r>
        <w:rPr>
          <w:b/>
          <w:color w:val="000000"/>
        </w:rPr>
        <w:t>In the</w:t>
      </w:r>
      <w:r w:rsidR="005D7720" w:rsidRPr="008E3F84">
        <w:rPr>
          <w:b/>
          <w:color w:val="000000"/>
        </w:rPr>
        <w:t xml:space="preserve"> Poultry Industry </w:t>
      </w:r>
    </w:p>
    <w:p w14:paraId="7B2077B5" w14:textId="77777777" w:rsidR="00412A0C" w:rsidRDefault="00000000">
      <w:pPr>
        <w:jc w:val="both"/>
        <w:rPr>
          <w:color w:val="000000"/>
        </w:rPr>
      </w:pPr>
      <w:r>
        <w:rPr>
          <w:b/>
          <w:color w:val="000000"/>
        </w:rPr>
        <w:t>Week 6</w:t>
      </w:r>
    </w:p>
    <w:p w14:paraId="279D54E4" w14:textId="77777777" w:rsidR="00412A0C" w:rsidRDefault="00412A0C">
      <w:pPr>
        <w:widowControl w:val="0"/>
        <w:pBdr>
          <w:top w:val="nil"/>
          <w:left w:val="nil"/>
          <w:bottom w:val="nil"/>
          <w:right w:val="nil"/>
          <w:between w:val="nil"/>
        </w:pBdr>
        <w:jc w:val="both"/>
        <w:rPr>
          <w:color w:val="000000"/>
        </w:rPr>
      </w:pPr>
    </w:p>
    <w:p w14:paraId="59CE6526" w14:textId="3DE8C676" w:rsidR="00412A0C" w:rsidRDefault="00000000">
      <w:pPr>
        <w:widowControl w:val="0"/>
        <w:pBdr>
          <w:top w:val="nil"/>
          <w:left w:val="nil"/>
          <w:bottom w:val="nil"/>
          <w:right w:val="nil"/>
          <w:between w:val="nil"/>
        </w:pBdr>
        <w:jc w:val="both"/>
        <w:rPr>
          <w:color w:val="000000"/>
        </w:rPr>
      </w:pPr>
      <w:r>
        <w:rPr>
          <w:color w:val="000000"/>
        </w:rPr>
        <w:t>Monday, September</w:t>
      </w:r>
      <w:r w:rsidR="00DF335A">
        <w:rPr>
          <w:color w:val="000000"/>
        </w:rPr>
        <w:t xml:space="preserve"> 29</w:t>
      </w:r>
      <w:r>
        <w:rPr>
          <w:color w:val="000000"/>
        </w:rPr>
        <w:t>, 202</w:t>
      </w:r>
      <w:r w:rsidR="00DF335A">
        <w:rPr>
          <w:color w:val="000000"/>
        </w:rPr>
        <w:t>5</w:t>
      </w:r>
      <w:r>
        <w:rPr>
          <w:color w:val="000000"/>
        </w:rPr>
        <w:t xml:space="preserve">: </w:t>
      </w:r>
    </w:p>
    <w:p w14:paraId="2C551028" w14:textId="003E9480" w:rsidR="00722969" w:rsidRPr="00722969" w:rsidRDefault="00722969" w:rsidP="00722969">
      <w:pPr>
        <w:numPr>
          <w:ilvl w:val="0"/>
          <w:numId w:val="22"/>
        </w:numPr>
        <w:pBdr>
          <w:top w:val="nil"/>
          <w:left w:val="nil"/>
          <w:bottom w:val="nil"/>
          <w:right w:val="nil"/>
          <w:between w:val="nil"/>
        </w:pBdr>
        <w:tabs>
          <w:tab w:val="left" w:pos="819"/>
          <w:tab w:val="left" w:pos="820"/>
        </w:tabs>
        <w:spacing w:before="22" w:line="285" w:lineRule="auto"/>
      </w:pPr>
      <w:r>
        <w:t xml:space="preserve">Excerpts from </w:t>
      </w:r>
      <w:r>
        <w:rPr>
          <w:i/>
          <w:iCs/>
        </w:rPr>
        <w:t>A Home on the Field</w:t>
      </w:r>
      <w:r>
        <w:t>, Paul Cuadros</w:t>
      </w:r>
    </w:p>
    <w:p w14:paraId="3C619911" w14:textId="548924C9" w:rsidR="00854C0E" w:rsidRDefault="007B56AE" w:rsidP="00854C0E">
      <w:pPr>
        <w:numPr>
          <w:ilvl w:val="0"/>
          <w:numId w:val="22"/>
        </w:numPr>
        <w:pBdr>
          <w:top w:val="nil"/>
          <w:left w:val="nil"/>
          <w:bottom w:val="nil"/>
          <w:right w:val="nil"/>
          <w:between w:val="nil"/>
        </w:pBdr>
        <w:tabs>
          <w:tab w:val="left" w:pos="819"/>
          <w:tab w:val="left" w:pos="820"/>
        </w:tabs>
        <w:spacing w:before="22" w:line="285" w:lineRule="auto"/>
      </w:pPr>
      <w:r w:rsidRPr="00854C0E">
        <w:rPr>
          <w:iCs/>
          <w:color w:val="000000"/>
        </w:rPr>
        <w:t>“Intensive Poultry Farming: A Review of the Impact on the Environment and Human Health</w:t>
      </w:r>
      <w:r w:rsidR="00854C0E" w:rsidRPr="00854C0E">
        <w:rPr>
          <w:iCs/>
          <w:color w:val="000000"/>
        </w:rPr>
        <w:t xml:space="preserve">, </w:t>
      </w:r>
      <w:r w:rsidR="00854C0E" w:rsidRPr="00854C0E">
        <w:rPr>
          <w:rStyle w:val="given-name"/>
        </w:rPr>
        <w:t>Goran</w:t>
      </w:r>
      <w:r w:rsidR="00854C0E" w:rsidRPr="00854C0E">
        <w:t xml:space="preserve"> </w:t>
      </w:r>
      <w:r w:rsidR="00854C0E" w:rsidRPr="00854C0E">
        <w:rPr>
          <w:rStyle w:val="text"/>
        </w:rPr>
        <w:t>Gržinić</w:t>
      </w:r>
    </w:p>
    <w:p w14:paraId="53EF1FF8" w14:textId="6FABD685" w:rsidR="00412A0C" w:rsidRDefault="007B56AE" w:rsidP="00D75116">
      <w:pPr>
        <w:pBdr>
          <w:top w:val="nil"/>
          <w:left w:val="nil"/>
          <w:bottom w:val="nil"/>
          <w:right w:val="nil"/>
          <w:between w:val="nil"/>
        </w:pBdr>
        <w:tabs>
          <w:tab w:val="left" w:pos="819"/>
          <w:tab w:val="left" w:pos="820"/>
        </w:tabs>
        <w:spacing w:before="22" w:line="285" w:lineRule="auto"/>
        <w:ind w:left="720"/>
      </w:pPr>
      <w:r>
        <w:rPr>
          <w:iCs/>
          <w:color w:val="000000"/>
        </w:rPr>
        <w:t xml:space="preserve"> </w:t>
      </w:r>
    </w:p>
    <w:p w14:paraId="17AA44D6" w14:textId="6F19A6CD" w:rsidR="00412A0C" w:rsidRDefault="00000000">
      <w:pPr>
        <w:jc w:val="both"/>
        <w:rPr>
          <w:color w:val="000000"/>
        </w:rPr>
      </w:pPr>
      <w:r>
        <w:rPr>
          <w:color w:val="000000"/>
        </w:rPr>
        <w:t xml:space="preserve">Wednesday, October </w:t>
      </w:r>
      <w:r w:rsidR="00D22CC9">
        <w:rPr>
          <w:color w:val="000000"/>
        </w:rPr>
        <w:t>1</w:t>
      </w:r>
      <w:r>
        <w:rPr>
          <w:color w:val="000000"/>
        </w:rPr>
        <w:t>, 202</w:t>
      </w:r>
      <w:r w:rsidR="00DF335A">
        <w:rPr>
          <w:color w:val="000000"/>
        </w:rPr>
        <w:t>5</w:t>
      </w:r>
      <w:r>
        <w:rPr>
          <w:color w:val="000000"/>
        </w:rPr>
        <w:t xml:space="preserve">: </w:t>
      </w:r>
    </w:p>
    <w:p w14:paraId="0A6EE953" w14:textId="77777777" w:rsidR="007B56AE" w:rsidRDefault="007B56AE" w:rsidP="007B56AE">
      <w:pPr>
        <w:numPr>
          <w:ilvl w:val="0"/>
          <w:numId w:val="22"/>
        </w:numPr>
        <w:pBdr>
          <w:top w:val="nil"/>
          <w:left w:val="nil"/>
          <w:bottom w:val="nil"/>
          <w:right w:val="nil"/>
          <w:between w:val="nil"/>
        </w:pBdr>
        <w:tabs>
          <w:tab w:val="left" w:pos="819"/>
          <w:tab w:val="left" w:pos="820"/>
        </w:tabs>
        <w:spacing w:before="22" w:line="285" w:lineRule="auto"/>
      </w:pPr>
      <w:r>
        <w:t xml:space="preserve">Excerpts from </w:t>
      </w:r>
      <w:r>
        <w:rPr>
          <w:i/>
          <w:iCs/>
        </w:rPr>
        <w:t>A Home on the Field</w:t>
      </w:r>
      <w:r>
        <w:t>, Paul Cuadros</w:t>
      </w:r>
    </w:p>
    <w:p w14:paraId="507E130F" w14:textId="00D252ED" w:rsidR="00CE24AA" w:rsidRPr="007B56AE" w:rsidRDefault="007B56AE" w:rsidP="007B56AE">
      <w:pPr>
        <w:numPr>
          <w:ilvl w:val="0"/>
          <w:numId w:val="22"/>
        </w:numPr>
        <w:pBdr>
          <w:top w:val="nil"/>
          <w:left w:val="nil"/>
          <w:bottom w:val="nil"/>
          <w:right w:val="nil"/>
          <w:between w:val="nil"/>
        </w:pBdr>
        <w:tabs>
          <w:tab w:val="left" w:pos="819"/>
          <w:tab w:val="left" w:pos="820"/>
        </w:tabs>
        <w:spacing w:before="22" w:line="285" w:lineRule="auto"/>
      </w:pPr>
      <w:r>
        <w:t>“Back to ‘The Jungle’: Processing Migrants in North Carolina Meatpacking Plants,” Sandy Smith-</w:t>
      </w:r>
      <w:proofErr w:type="spellStart"/>
      <w:r>
        <w:t>Nonini</w:t>
      </w:r>
      <w:proofErr w:type="spellEnd"/>
    </w:p>
    <w:p w14:paraId="2333B2B3" w14:textId="77777777" w:rsidR="00CE24AA" w:rsidRDefault="00CE24AA">
      <w:pPr>
        <w:jc w:val="both"/>
        <w:rPr>
          <w:b/>
          <w:color w:val="000000"/>
        </w:rPr>
      </w:pPr>
    </w:p>
    <w:p w14:paraId="6DEE7E78" w14:textId="77777777" w:rsidR="00CE24AA" w:rsidRDefault="00CE24AA" w:rsidP="00CE24AA">
      <w:pPr>
        <w:jc w:val="both"/>
        <w:rPr>
          <w:b/>
          <w:color w:val="000000"/>
          <w:sz w:val="28"/>
          <w:szCs w:val="28"/>
        </w:rPr>
      </w:pPr>
      <w:r>
        <w:rPr>
          <w:b/>
          <w:color w:val="000000"/>
          <w:sz w:val="28"/>
          <w:szCs w:val="28"/>
        </w:rPr>
        <w:t>Part III: Urban Latinx Environmentalisms</w:t>
      </w:r>
    </w:p>
    <w:p w14:paraId="793FCBB2" w14:textId="77777777" w:rsidR="009F2A76" w:rsidRDefault="009F2A76">
      <w:pPr>
        <w:jc w:val="both"/>
        <w:rPr>
          <w:b/>
          <w:i/>
        </w:rPr>
      </w:pPr>
    </w:p>
    <w:p w14:paraId="31CA07FC" w14:textId="2137EB04" w:rsidR="00412A0C" w:rsidRDefault="00000000">
      <w:pPr>
        <w:jc w:val="both"/>
      </w:pPr>
      <w:r>
        <w:rPr>
          <w:b/>
          <w:color w:val="000000"/>
        </w:rPr>
        <w:t>Week 7</w:t>
      </w:r>
    </w:p>
    <w:p w14:paraId="2EA124B7" w14:textId="067AAF32" w:rsidR="00412A0C" w:rsidRDefault="00000000">
      <w:pPr>
        <w:tabs>
          <w:tab w:val="left" w:pos="819"/>
          <w:tab w:val="left" w:pos="820"/>
        </w:tabs>
        <w:spacing w:before="22" w:line="285" w:lineRule="auto"/>
        <w:rPr>
          <w:color w:val="000000"/>
        </w:rPr>
      </w:pPr>
      <w:r>
        <w:rPr>
          <w:color w:val="000000"/>
        </w:rPr>
        <w:t xml:space="preserve">Monday, October </w:t>
      </w:r>
      <w:r w:rsidR="00B833EB">
        <w:rPr>
          <w:color w:val="000000"/>
        </w:rPr>
        <w:t>6</w:t>
      </w:r>
      <w:r>
        <w:rPr>
          <w:color w:val="000000"/>
        </w:rPr>
        <w:t>, 202</w:t>
      </w:r>
      <w:r w:rsidR="00B833EB">
        <w:rPr>
          <w:color w:val="000000"/>
        </w:rPr>
        <w:t>5</w:t>
      </w:r>
      <w:r>
        <w:rPr>
          <w:color w:val="000000"/>
        </w:rPr>
        <w:t xml:space="preserve">: </w:t>
      </w:r>
    </w:p>
    <w:p w14:paraId="474C9B54" w14:textId="77777777" w:rsidR="00A117DA" w:rsidRDefault="00A117DA" w:rsidP="00A117DA">
      <w:pPr>
        <w:widowControl w:val="0"/>
        <w:numPr>
          <w:ilvl w:val="0"/>
          <w:numId w:val="26"/>
        </w:numPr>
        <w:pBdr>
          <w:top w:val="nil"/>
          <w:left w:val="nil"/>
          <w:bottom w:val="nil"/>
          <w:right w:val="nil"/>
          <w:between w:val="nil"/>
        </w:pBdr>
        <w:jc w:val="both"/>
      </w:pPr>
      <w:r>
        <w:t xml:space="preserve">Selections by Aurora Levins Morales: </w:t>
      </w:r>
    </w:p>
    <w:p w14:paraId="60EFD130" w14:textId="67939A4B" w:rsidR="00A117DA" w:rsidRDefault="00A117DA" w:rsidP="00A117DA">
      <w:pPr>
        <w:widowControl w:val="0"/>
        <w:numPr>
          <w:ilvl w:val="1"/>
          <w:numId w:val="26"/>
        </w:numPr>
        <w:pBdr>
          <w:top w:val="nil"/>
          <w:left w:val="nil"/>
          <w:bottom w:val="nil"/>
          <w:right w:val="nil"/>
          <w:between w:val="nil"/>
        </w:pBdr>
        <w:jc w:val="both"/>
      </w:pPr>
      <w:r>
        <w:t xml:space="preserve">“Immigrants” from </w:t>
      </w:r>
      <w:r>
        <w:rPr>
          <w:i/>
        </w:rPr>
        <w:t xml:space="preserve">Getting Home Alive </w:t>
      </w:r>
    </w:p>
    <w:p w14:paraId="6B38F8F3" w14:textId="7747483D" w:rsidR="00A117DA" w:rsidRDefault="00A117DA" w:rsidP="00A117DA">
      <w:pPr>
        <w:widowControl w:val="0"/>
        <w:numPr>
          <w:ilvl w:val="1"/>
          <w:numId w:val="26"/>
        </w:numPr>
        <w:pBdr>
          <w:top w:val="nil"/>
          <w:left w:val="nil"/>
          <w:bottom w:val="nil"/>
          <w:right w:val="nil"/>
          <w:between w:val="nil"/>
        </w:pBdr>
        <w:jc w:val="both"/>
      </w:pPr>
      <w:r>
        <w:t xml:space="preserve">“Hurricane” from </w:t>
      </w:r>
      <w:r>
        <w:rPr>
          <w:i/>
        </w:rPr>
        <w:t>Cosecha and Other Stories</w:t>
      </w:r>
      <w:r>
        <w:t xml:space="preserve"> </w:t>
      </w:r>
    </w:p>
    <w:p w14:paraId="03B36C4E" w14:textId="04AB501D" w:rsidR="00A117DA" w:rsidRDefault="00A117DA" w:rsidP="00A117DA">
      <w:pPr>
        <w:widowControl w:val="0"/>
        <w:numPr>
          <w:ilvl w:val="0"/>
          <w:numId w:val="26"/>
        </w:numPr>
        <w:pBdr>
          <w:top w:val="nil"/>
          <w:left w:val="nil"/>
          <w:bottom w:val="nil"/>
          <w:right w:val="nil"/>
          <w:between w:val="nil"/>
        </w:pBdr>
        <w:tabs>
          <w:tab w:val="left" w:pos="5711"/>
        </w:tabs>
        <w:rPr>
          <w:color w:val="000000"/>
        </w:rPr>
      </w:pPr>
      <w:r>
        <w:t xml:space="preserve">Miguel Piñero, “Spring Garden–Philadelphia” </w:t>
      </w:r>
    </w:p>
    <w:p w14:paraId="154EA0B7" w14:textId="77777777" w:rsidR="00A117DA" w:rsidRDefault="00A117DA" w:rsidP="00A117DA">
      <w:pPr>
        <w:widowControl w:val="0"/>
        <w:numPr>
          <w:ilvl w:val="0"/>
          <w:numId w:val="26"/>
        </w:numPr>
        <w:pBdr>
          <w:top w:val="nil"/>
          <w:left w:val="nil"/>
          <w:bottom w:val="nil"/>
          <w:right w:val="nil"/>
          <w:between w:val="nil"/>
        </w:pBdr>
        <w:tabs>
          <w:tab w:val="left" w:pos="5711"/>
        </w:tabs>
        <w:rPr>
          <w:color w:val="000000"/>
        </w:rPr>
      </w:pPr>
      <w:r>
        <w:lastRenderedPageBreak/>
        <w:t xml:space="preserve">“‘An Organic Being in the Middle of Chicago’: An Interview with Ana Castillo” from </w:t>
      </w:r>
      <w:r>
        <w:rPr>
          <w:i/>
        </w:rPr>
        <w:t xml:space="preserve">Latinx Environmentalisms </w:t>
      </w:r>
      <w:r>
        <w:t xml:space="preserve">(in Part I. Place: Racial Capital and the Production of Place section) </w:t>
      </w:r>
      <w:r>
        <w:rPr>
          <w:color w:val="000000"/>
        </w:rPr>
        <w:t xml:space="preserve">(Find in </w:t>
      </w:r>
      <w:hyperlink r:id="rId18">
        <w:proofErr w:type="spellStart"/>
        <w:r>
          <w:rPr>
            <w:color w:val="0000FF"/>
            <w:u w:val="single"/>
          </w:rPr>
          <w:t>ebook</w:t>
        </w:r>
        <w:proofErr w:type="spellEnd"/>
        <w:r>
          <w:rPr>
            <w:color w:val="0000FF"/>
            <w:u w:val="single"/>
          </w:rPr>
          <w:t xml:space="preserve"> here</w:t>
        </w:r>
      </w:hyperlink>
      <w:r>
        <w:rPr>
          <w:color w:val="000000"/>
        </w:rPr>
        <w:t>)</w:t>
      </w:r>
      <w:r>
        <w:t xml:space="preserve"> </w:t>
      </w:r>
    </w:p>
    <w:p w14:paraId="14098DE1" w14:textId="77777777" w:rsidR="00A117DA" w:rsidRDefault="00A117DA" w:rsidP="00A117DA">
      <w:pPr>
        <w:jc w:val="both"/>
        <w:rPr>
          <w:b/>
          <w:i/>
        </w:rPr>
      </w:pPr>
    </w:p>
    <w:p w14:paraId="4D949D18" w14:textId="77777777" w:rsidR="00A117DA" w:rsidRDefault="00A117DA" w:rsidP="00A117DA">
      <w:pPr>
        <w:jc w:val="both"/>
      </w:pPr>
      <w:r>
        <w:t xml:space="preserve">Optional Readings: </w:t>
      </w:r>
    </w:p>
    <w:p w14:paraId="20A27096" w14:textId="1B90215B" w:rsidR="00213F7B" w:rsidRDefault="00A117DA" w:rsidP="00421DBB">
      <w:pPr>
        <w:widowControl w:val="0"/>
        <w:numPr>
          <w:ilvl w:val="0"/>
          <w:numId w:val="26"/>
        </w:numPr>
        <w:jc w:val="both"/>
      </w:pPr>
      <w:r>
        <w:t xml:space="preserve">“An Ecofeminist Perspective on the Urban Environment” from </w:t>
      </w:r>
      <w:r w:rsidRPr="00A91B12">
        <w:rPr>
          <w:i/>
        </w:rPr>
        <w:t>The Nature of Cities: Ecocriticism and Urban Environments</w:t>
      </w:r>
      <w:r>
        <w:t xml:space="preserve">, Catherine Villanueva Gardner </w:t>
      </w:r>
    </w:p>
    <w:p w14:paraId="0BFFB247" w14:textId="77777777" w:rsidR="00A91B12" w:rsidRDefault="00A91B12" w:rsidP="00A91B12">
      <w:pPr>
        <w:widowControl w:val="0"/>
        <w:ind w:left="720"/>
        <w:jc w:val="both"/>
      </w:pPr>
    </w:p>
    <w:p w14:paraId="191BB6AC" w14:textId="5065BE77" w:rsidR="00412A0C" w:rsidRPr="00AF2009" w:rsidRDefault="00213F7B" w:rsidP="00213F7B">
      <w:pPr>
        <w:jc w:val="both"/>
        <w:rPr>
          <w:b/>
          <w:iCs/>
          <w:color w:val="000000"/>
        </w:rPr>
      </w:pPr>
      <w:r w:rsidRPr="00AF2009">
        <w:rPr>
          <w:b/>
          <w:iCs/>
        </w:rPr>
        <w:t>The Young Lords, 1968-1976 ~ Urban Environmentalism &amp; Health Justice</w:t>
      </w:r>
      <w:r w:rsidRPr="00AF2009">
        <w:rPr>
          <w:iCs/>
          <w:color w:val="000000"/>
        </w:rPr>
        <w:t xml:space="preserve"> </w:t>
      </w:r>
    </w:p>
    <w:p w14:paraId="573B9197" w14:textId="4061FB9D" w:rsidR="00412A0C" w:rsidRDefault="00000000">
      <w:pPr>
        <w:jc w:val="both"/>
        <w:rPr>
          <w:color w:val="000000"/>
        </w:rPr>
      </w:pPr>
      <w:r>
        <w:rPr>
          <w:color w:val="000000"/>
        </w:rPr>
        <w:t xml:space="preserve">Wednesday, October </w:t>
      </w:r>
      <w:r w:rsidR="00B833EB">
        <w:rPr>
          <w:color w:val="000000"/>
        </w:rPr>
        <w:t>8</w:t>
      </w:r>
      <w:r>
        <w:rPr>
          <w:color w:val="000000"/>
        </w:rPr>
        <w:t>, 202</w:t>
      </w:r>
      <w:r w:rsidR="00B833EB">
        <w:rPr>
          <w:color w:val="000000"/>
        </w:rPr>
        <w:t>5</w:t>
      </w:r>
      <w:r>
        <w:rPr>
          <w:color w:val="000000"/>
        </w:rPr>
        <w:t xml:space="preserve">: </w:t>
      </w:r>
    </w:p>
    <w:p w14:paraId="741431FB" w14:textId="77777777" w:rsidR="001F7CBE" w:rsidRPr="00903FF7" w:rsidRDefault="001F7CBE" w:rsidP="00903FF7">
      <w:pPr>
        <w:numPr>
          <w:ilvl w:val="0"/>
          <w:numId w:val="22"/>
        </w:numPr>
        <w:pBdr>
          <w:top w:val="nil"/>
          <w:left w:val="nil"/>
          <w:bottom w:val="nil"/>
          <w:right w:val="nil"/>
          <w:between w:val="nil"/>
        </w:pBdr>
        <w:tabs>
          <w:tab w:val="left" w:pos="819"/>
          <w:tab w:val="left" w:pos="820"/>
        </w:tabs>
        <w:spacing w:before="22" w:line="285" w:lineRule="auto"/>
        <w:rPr>
          <w:color w:val="000000"/>
        </w:rPr>
      </w:pPr>
      <w:r w:rsidRPr="00903FF7">
        <w:rPr>
          <w:i/>
          <w:color w:val="000000"/>
        </w:rPr>
        <w:t xml:space="preserve">Bodega Dreams </w:t>
      </w:r>
      <w:r w:rsidRPr="00903FF7">
        <w:rPr>
          <w:color w:val="000000"/>
        </w:rPr>
        <w:t>(1-54)</w:t>
      </w:r>
    </w:p>
    <w:p w14:paraId="45CE619F" w14:textId="77777777" w:rsidR="001F7CBE" w:rsidRDefault="001F7CBE" w:rsidP="001F7CBE">
      <w:pPr>
        <w:widowControl w:val="0"/>
        <w:numPr>
          <w:ilvl w:val="0"/>
          <w:numId w:val="22"/>
        </w:numPr>
        <w:pBdr>
          <w:top w:val="nil"/>
          <w:left w:val="nil"/>
          <w:bottom w:val="nil"/>
          <w:right w:val="nil"/>
          <w:between w:val="nil"/>
        </w:pBdr>
        <w:jc w:val="both"/>
        <w:rPr>
          <w:color w:val="000000"/>
        </w:rPr>
      </w:pPr>
      <w:r>
        <w:rPr>
          <w:color w:val="000000"/>
        </w:rPr>
        <w:t xml:space="preserve">View </w:t>
      </w:r>
      <w:r>
        <w:rPr>
          <w:i/>
          <w:color w:val="000000"/>
        </w:rPr>
        <w:t xml:space="preserve">The Young Lords: Exploring the Legacy of the Radical Puerto Rican Activist Group 50 Years Later </w:t>
      </w:r>
      <w:r>
        <w:rPr>
          <w:color w:val="000000"/>
        </w:rPr>
        <w:t>(</w:t>
      </w:r>
      <w:hyperlink r:id="rId19">
        <w:r>
          <w:rPr>
            <w:i/>
            <w:color w:val="1155CC"/>
            <w:u w:val="single"/>
          </w:rPr>
          <w:t xml:space="preserve">Democracy Now! </w:t>
        </w:r>
      </w:hyperlink>
      <w:hyperlink r:id="rId20">
        <w:r>
          <w:rPr>
            <w:color w:val="1155CC"/>
            <w:u w:val="single"/>
          </w:rPr>
          <w:t>Video</w:t>
        </w:r>
      </w:hyperlink>
      <w:r>
        <w:rPr>
          <w:color w:val="000000"/>
        </w:rPr>
        <w:t xml:space="preserve">) </w:t>
      </w:r>
    </w:p>
    <w:p w14:paraId="1983D8C5" w14:textId="77777777" w:rsidR="001F7CBE" w:rsidRDefault="001F7CBE" w:rsidP="001F7CBE">
      <w:pPr>
        <w:widowControl w:val="0"/>
        <w:numPr>
          <w:ilvl w:val="0"/>
          <w:numId w:val="22"/>
        </w:numPr>
        <w:tabs>
          <w:tab w:val="left" w:pos="819"/>
          <w:tab w:val="left" w:pos="820"/>
        </w:tabs>
        <w:spacing w:before="22" w:line="285" w:lineRule="auto"/>
      </w:pPr>
      <w:r>
        <w:t xml:space="preserve">View </w:t>
      </w:r>
      <w:r>
        <w:rPr>
          <w:i/>
        </w:rPr>
        <w:t xml:space="preserve">Takeover: How We Occupied a Hospital and Changed Public Health Care </w:t>
      </w:r>
      <w:r>
        <w:t>(</w:t>
      </w:r>
      <w:hyperlink r:id="rId21">
        <w:r>
          <w:rPr>
            <w:i/>
            <w:color w:val="1155CC"/>
            <w:u w:val="single"/>
          </w:rPr>
          <w:t xml:space="preserve">The New York Times </w:t>
        </w:r>
      </w:hyperlink>
      <w:hyperlink r:id="rId22">
        <w:r>
          <w:rPr>
            <w:color w:val="1155CC"/>
            <w:u w:val="single"/>
          </w:rPr>
          <w:t>Video</w:t>
        </w:r>
      </w:hyperlink>
      <w:r>
        <w:t xml:space="preserve">) </w:t>
      </w:r>
    </w:p>
    <w:p w14:paraId="721FC665" w14:textId="77777777" w:rsidR="001F7CBE" w:rsidRDefault="001F7CBE" w:rsidP="001F7CBE">
      <w:pPr>
        <w:widowControl w:val="0"/>
        <w:ind w:left="720"/>
        <w:jc w:val="both"/>
      </w:pPr>
    </w:p>
    <w:p w14:paraId="480AFFCF" w14:textId="77777777" w:rsidR="001F7CBE" w:rsidRDefault="001F7CBE" w:rsidP="001F7CBE">
      <w:pPr>
        <w:jc w:val="both"/>
      </w:pPr>
      <w:r>
        <w:t xml:space="preserve">Optional Reading: </w:t>
      </w:r>
    </w:p>
    <w:p w14:paraId="627DB457" w14:textId="77777777" w:rsidR="005F30C3" w:rsidRDefault="001F7CBE" w:rsidP="00BB00FE">
      <w:pPr>
        <w:numPr>
          <w:ilvl w:val="0"/>
          <w:numId w:val="14"/>
        </w:numPr>
        <w:pBdr>
          <w:top w:val="nil"/>
          <w:left w:val="nil"/>
          <w:bottom w:val="nil"/>
          <w:right w:val="nil"/>
          <w:between w:val="nil"/>
        </w:pBdr>
        <w:jc w:val="both"/>
      </w:pPr>
      <w:r>
        <w:t xml:space="preserve">Darrel Enck-Warner “Trashing the System: Social Movement, Intersectional Rhetoric, and Collective Agency in the Young Lords Organization’s Garbage Offensive” </w:t>
      </w:r>
    </w:p>
    <w:p w14:paraId="63F85250" w14:textId="3DFE5E8A" w:rsidR="00412A0C" w:rsidRDefault="001F7CBE" w:rsidP="00BB00FE">
      <w:pPr>
        <w:numPr>
          <w:ilvl w:val="0"/>
          <w:numId w:val="14"/>
        </w:numPr>
        <w:pBdr>
          <w:top w:val="nil"/>
          <w:left w:val="nil"/>
          <w:bottom w:val="nil"/>
          <w:right w:val="nil"/>
          <w:between w:val="nil"/>
        </w:pBdr>
        <w:jc w:val="both"/>
      </w:pPr>
      <w:r>
        <w:t>“</w:t>
      </w:r>
      <w:hyperlink r:id="rId23">
        <w:r w:rsidRPr="005F30C3">
          <w:rPr>
            <w:color w:val="1155CC"/>
            <w:u w:val="single"/>
          </w:rPr>
          <w:t>13 Point Program and Platform</w:t>
        </w:r>
      </w:hyperlink>
      <w:r>
        <w:t>”</w:t>
      </w:r>
    </w:p>
    <w:p w14:paraId="487AC22B" w14:textId="14D94790" w:rsidR="00412A0C" w:rsidRDefault="00000000">
      <w:pPr>
        <w:widowControl w:val="0"/>
        <w:numPr>
          <w:ilvl w:val="0"/>
          <w:numId w:val="14"/>
        </w:numPr>
        <w:pBdr>
          <w:top w:val="nil"/>
          <w:left w:val="nil"/>
          <w:bottom w:val="nil"/>
          <w:right w:val="nil"/>
          <w:between w:val="nil"/>
        </w:pBdr>
        <w:tabs>
          <w:tab w:val="left" w:pos="5711"/>
        </w:tabs>
        <w:rPr>
          <w:color w:val="000000"/>
        </w:rPr>
      </w:pPr>
      <w:r>
        <w:rPr>
          <w:b/>
          <w:color w:val="00B050"/>
        </w:rPr>
        <w:t xml:space="preserve">First </w:t>
      </w:r>
      <w:r w:rsidR="00ED6BD1">
        <w:rPr>
          <w:b/>
          <w:color w:val="00B050"/>
        </w:rPr>
        <w:t>Set of</w:t>
      </w:r>
      <w:r>
        <w:rPr>
          <w:b/>
          <w:color w:val="00B050"/>
        </w:rPr>
        <w:t xml:space="preserve"> Journal Entries (Weeks 1-7) Due. Submit paper copies at beginning of class.</w:t>
      </w:r>
    </w:p>
    <w:p w14:paraId="2877D62C" w14:textId="77777777" w:rsidR="00412A0C" w:rsidRDefault="00412A0C">
      <w:pPr>
        <w:widowControl w:val="0"/>
        <w:pBdr>
          <w:top w:val="nil"/>
          <w:left w:val="nil"/>
          <w:bottom w:val="nil"/>
          <w:right w:val="nil"/>
          <w:between w:val="nil"/>
        </w:pBdr>
        <w:ind w:left="720"/>
        <w:jc w:val="both"/>
        <w:rPr>
          <w:i/>
          <w:color w:val="000000"/>
          <w:sz w:val="22"/>
          <w:szCs w:val="22"/>
        </w:rPr>
      </w:pPr>
    </w:p>
    <w:p w14:paraId="186014B4" w14:textId="77777777" w:rsidR="00412A0C" w:rsidRDefault="00412A0C">
      <w:pPr>
        <w:jc w:val="both"/>
        <w:rPr>
          <w:b/>
          <w:color w:val="000000"/>
        </w:rPr>
      </w:pPr>
    </w:p>
    <w:p w14:paraId="3906F224" w14:textId="77777777" w:rsidR="00412A0C" w:rsidRDefault="00000000">
      <w:pPr>
        <w:jc w:val="both"/>
      </w:pPr>
      <w:r>
        <w:rPr>
          <w:b/>
          <w:color w:val="000000"/>
        </w:rPr>
        <w:t>Week 8</w:t>
      </w:r>
    </w:p>
    <w:p w14:paraId="5A84241F" w14:textId="0CEDA0D9" w:rsidR="00412A0C" w:rsidRDefault="00000000">
      <w:pPr>
        <w:jc w:val="both"/>
        <w:rPr>
          <w:b/>
          <w:color w:val="000000"/>
        </w:rPr>
      </w:pPr>
      <w:r>
        <w:rPr>
          <w:color w:val="000000"/>
        </w:rPr>
        <w:t>Monday, October 1</w:t>
      </w:r>
      <w:r w:rsidR="00815802">
        <w:rPr>
          <w:color w:val="000000"/>
        </w:rPr>
        <w:t>3</w:t>
      </w:r>
      <w:r>
        <w:rPr>
          <w:color w:val="000000"/>
        </w:rPr>
        <w:t>, 202</w:t>
      </w:r>
      <w:r w:rsidR="00815802">
        <w:rPr>
          <w:color w:val="000000"/>
        </w:rPr>
        <w:t>5</w:t>
      </w:r>
      <w:r>
        <w:rPr>
          <w:color w:val="000000"/>
        </w:rPr>
        <w:t xml:space="preserve">: </w:t>
      </w:r>
      <w:r>
        <w:rPr>
          <w:b/>
          <w:color w:val="000000"/>
        </w:rPr>
        <w:t>Fall Break, No Classes</w:t>
      </w:r>
    </w:p>
    <w:p w14:paraId="1A6A9953" w14:textId="77777777" w:rsidR="00412A0C" w:rsidRDefault="00412A0C">
      <w:pPr>
        <w:jc w:val="both"/>
      </w:pPr>
    </w:p>
    <w:p w14:paraId="0688B363" w14:textId="3A048366" w:rsidR="00412A0C" w:rsidRDefault="00000000">
      <w:pPr>
        <w:jc w:val="both"/>
        <w:rPr>
          <w:color w:val="000000"/>
        </w:rPr>
      </w:pPr>
      <w:r>
        <w:rPr>
          <w:color w:val="000000"/>
        </w:rPr>
        <w:t>Wednesday, October 1</w:t>
      </w:r>
      <w:r w:rsidR="00815802">
        <w:rPr>
          <w:color w:val="000000"/>
        </w:rPr>
        <w:t>5</w:t>
      </w:r>
      <w:r>
        <w:rPr>
          <w:color w:val="000000"/>
        </w:rPr>
        <w:t>, 202</w:t>
      </w:r>
      <w:r w:rsidR="00815802">
        <w:rPr>
          <w:color w:val="000000"/>
        </w:rPr>
        <w:t>5</w:t>
      </w:r>
      <w:r>
        <w:rPr>
          <w:color w:val="000000"/>
        </w:rPr>
        <w:t xml:space="preserve">: </w:t>
      </w:r>
    </w:p>
    <w:p w14:paraId="26754DB9" w14:textId="77777777" w:rsidR="00D66694" w:rsidRDefault="00D66694" w:rsidP="00D66694">
      <w:pPr>
        <w:numPr>
          <w:ilvl w:val="0"/>
          <w:numId w:val="26"/>
        </w:numPr>
        <w:pBdr>
          <w:top w:val="nil"/>
          <w:left w:val="nil"/>
          <w:bottom w:val="nil"/>
          <w:right w:val="nil"/>
          <w:between w:val="nil"/>
        </w:pBdr>
        <w:tabs>
          <w:tab w:val="left" w:pos="819"/>
          <w:tab w:val="left" w:pos="820"/>
        </w:tabs>
        <w:spacing w:before="22" w:line="285" w:lineRule="auto"/>
        <w:rPr>
          <w:i/>
          <w:color w:val="000000"/>
        </w:rPr>
      </w:pPr>
      <w:r>
        <w:rPr>
          <w:i/>
          <w:color w:val="000000"/>
        </w:rPr>
        <w:t xml:space="preserve">Bodega Dreams </w:t>
      </w:r>
      <w:r>
        <w:rPr>
          <w:color w:val="000000"/>
        </w:rPr>
        <w:t>(55-</w:t>
      </w:r>
      <w:r>
        <w:t>107</w:t>
      </w:r>
      <w:r>
        <w:rPr>
          <w:color w:val="000000"/>
        </w:rPr>
        <w:t>)</w:t>
      </w:r>
    </w:p>
    <w:p w14:paraId="7D3371D1" w14:textId="423C872B" w:rsidR="00D66694" w:rsidRDefault="00D66694" w:rsidP="00D66694">
      <w:pPr>
        <w:numPr>
          <w:ilvl w:val="0"/>
          <w:numId w:val="26"/>
        </w:numPr>
        <w:pBdr>
          <w:top w:val="nil"/>
          <w:left w:val="nil"/>
          <w:bottom w:val="nil"/>
          <w:right w:val="nil"/>
          <w:between w:val="nil"/>
        </w:pBdr>
        <w:tabs>
          <w:tab w:val="left" w:pos="819"/>
          <w:tab w:val="left" w:pos="820"/>
        </w:tabs>
        <w:spacing w:line="285" w:lineRule="auto"/>
        <w:rPr>
          <w:i/>
          <w:color w:val="000000"/>
        </w:rPr>
      </w:pPr>
      <w:r>
        <w:rPr>
          <w:color w:val="000000"/>
        </w:rPr>
        <w:t>“</w:t>
      </w:r>
      <w:hyperlink r:id="rId24">
        <w:r>
          <w:rPr>
            <w:color w:val="0000FF"/>
            <w:u w:val="single"/>
          </w:rPr>
          <w:t>Puerto Rican Obituary</w:t>
        </w:r>
      </w:hyperlink>
      <w:r w:rsidR="00D52F6B">
        <w:rPr>
          <w:color w:val="000000"/>
        </w:rPr>
        <w:t>,” Pedro Pietri</w:t>
      </w:r>
    </w:p>
    <w:p w14:paraId="39A2674C" w14:textId="58AD7EB9" w:rsidR="00D66694" w:rsidRPr="00014471" w:rsidRDefault="00D66694" w:rsidP="00D66694">
      <w:pPr>
        <w:numPr>
          <w:ilvl w:val="0"/>
          <w:numId w:val="26"/>
        </w:numPr>
        <w:pBdr>
          <w:top w:val="nil"/>
          <w:left w:val="nil"/>
          <w:bottom w:val="nil"/>
          <w:right w:val="nil"/>
          <w:between w:val="nil"/>
        </w:pBdr>
        <w:tabs>
          <w:tab w:val="left" w:pos="819"/>
          <w:tab w:val="left" w:pos="820"/>
        </w:tabs>
        <w:spacing w:line="285" w:lineRule="auto"/>
        <w:rPr>
          <w:i/>
        </w:rPr>
      </w:pPr>
      <w:r w:rsidRPr="0066306A">
        <w:t>The Nuyorican Poets Café</w:t>
      </w:r>
    </w:p>
    <w:p w14:paraId="03ABF784" w14:textId="77777777" w:rsidR="00014471" w:rsidRPr="00014471" w:rsidRDefault="00014471" w:rsidP="00014471">
      <w:pPr>
        <w:pBdr>
          <w:top w:val="nil"/>
          <w:left w:val="nil"/>
          <w:bottom w:val="nil"/>
          <w:right w:val="nil"/>
          <w:between w:val="nil"/>
        </w:pBdr>
        <w:tabs>
          <w:tab w:val="left" w:pos="819"/>
          <w:tab w:val="left" w:pos="820"/>
        </w:tabs>
        <w:spacing w:line="285" w:lineRule="auto"/>
        <w:ind w:left="720"/>
        <w:rPr>
          <w:i/>
        </w:rPr>
      </w:pPr>
    </w:p>
    <w:p w14:paraId="0926B0DF" w14:textId="21541DFC" w:rsidR="00D66694" w:rsidRPr="00014471" w:rsidRDefault="00D66694" w:rsidP="00014471">
      <w:pPr>
        <w:numPr>
          <w:ilvl w:val="0"/>
          <w:numId w:val="26"/>
        </w:numPr>
        <w:pBdr>
          <w:top w:val="nil"/>
          <w:left w:val="nil"/>
          <w:bottom w:val="nil"/>
          <w:right w:val="nil"/>
          <w:between w:val="nil"/>
        </w:pBdr>
        <w:tabs>
          <w:tab w:val="left" w:pos="819"/>
          <w:tab w:val="left" w:pos="820"/>
        </w:tabs>
        <w:spacing w:line="285" w:lineRule="auto"/>
        <w:rPr>
          <w:i/>
        </w:rPr>
      </w:pPr>
      <w:r>
        <w:t>For in-class consideration:</w:t>
      </w:r>
    </w:p>
    <w:p w14:paraId="2C5C0559" w14:textId="0DA22AE4" w:rsidR="00D66694" w:rsidRDefault="00D66694" w:rsidP="00D66694">
      <w:pPr>
        <w:widowControl w:val="0"/>
        <w:numPr>
          <w:ilvl w:val="1"/>
          <w:numId w:val="26"/>
        </w:numPr>
        <w:jc w:val="both"/>
      </w:pPr>
      <w:r>
        <w:rPr>
          <w:color w:val="FF0000"/>
        </w:rPr>
        <w:t xml:space="preserve"> </w:t>
      </w:r>
      <w:hyperlink r:id="rId25" w:anchor="fpstate=ive&amp;vld=cid:dc66e883,vid:XCD0IsZ4HLI,st:0">
        <w:r>
          <w:rPr>
            <w:color w:val="0000FF"/>
            <w:u w:val="single"/>
          </w:rPr>
          <w:t>Audio version</w:t>
        </w:r>
      </w:hyperlink>
      <w:r>
        <w:rPr>
          <w:color w:val="FF0000"/>
        </w:rPr>
        <w:t xml:space="preserve"> </w:t>
      </w:r>
      <w:r>
        <w:t xml:space="preserve">of “Puerto Rican Obituary” </w:t>
      </w:r>
      <w:r>
        <w:rPr>
          <w:color w:val="FF0000"/>
        </w:rPr>
        <w:t xml:space="preserve"> </w:t>
      </w:r>
    </w:p>
    <w:p w14:paraId="18D4A2CA" w14:textId="7BD42823" w:rsidR="00412A0C" w:rsidRPr="00D66694" w:rsidRDefault="00D66694" w:rsidP="00D66694">
      <w:pPr>
        <w:widowControl w:val="0"/>
        <w:numPr>
          <w:ilvl w:val="1"/>
          <w:numId w:val="26"/>
        </w:numPr>
        <w:pBdr>
          <w:top w:val="nil"/>
          <w:left w:val="nil"/>
          <w:bottom w:val="nil"/>
          <w:right w:val="nil"/>
          <w:between w:val="nil"/>
        </w:pBdr>
        <w:jc w:val="both"/>
      </w:pPr>
      <w:r>
        <w:t>Hurray for the Riff Raff “</w:t>
      </w:r>
      <w:proofErr w:type="spellStart"/>
      <w:r>
        <w:fldChar w:fldCharType="begin"/>
      </w:r>
      <w:r>
        <w:instrText>HYPERLINK "https://www.youtube.com/watch?v=LilVDjLaZSE" \h</w:instrText>
      </w:r>
      <w:r>
        <w:fldChar w:fldCharType="separate"/>
      </w:r>
      <w:r>
        <w:rPr>
          <w:color w:val="0000FF"/>
          <w:u w:val="single"/>
        </w:rPr>
        <w:t>Pa’lante</w:t>
      </w:r>
      <w:proofErr w:type="spellEnd"/>
      <w:r>
        <w:fldChar w:fldCharType="end"/>
      </w:r>
      <w:r>
        <w:t xml:space="preserve">”  </w:t>
      </w:r>
    </w:p>
    <w:p w14:paraId="3BFADAF7" w14:textId="77777777" w:rsidR="00746F2B" w:rsidRDefault="00746F2B" w:rsidP="00746F2B">
      <w:pPr>
        <w:widowControl w:val="0"/>
        <w:pBdr>
          <w:top w:val="nil"/>
          <w:left w:val="nil"/>
          <w:bottom w:val="nil"/>
          <w:right w:val="nil"/>
          <w:between w:val="nil"/>
        </w:pBdr>
        <w:ind w:left="720"/>
        <w:jc w:val="both"/>
        <w:rPr>
          <w:b/>
          <w:color w:val="000000"/>
        </w:rPr>
      </w:pPr>
    </w:p>
    <w:p w14:paraId="3075DB8D" w14:textId="77777777" w:rsidR="00412A0C" w:rsidRDefault="00000000">
      <w:pPr>
        <w:jc w:val="both"/>
      </w:pPr>
      <w:r>
        <w:rPr>
          <w:b/>
          <w:color w:val="000000"/>
        </w:rPr>
        <w:t>Week 9</w:t>
      </w:r>
    </w:p>
    <w:p w14:paraId="34748498" w14:textId="2D09CEF7" w:rsidR="00412A0C" w:rsidRDefault="00000000">
      <w:pPr>
        <w:tabs>
          <w:tab w:val="left" w:pos="5711"/>
        </w:tabs>
        <w:ind w:left="5760" w:hanging="5760"/>
        <w:rPr>
          <w:color w:val="000000"/>
        </w:rPr>
      </w:pPr>
      <w:r>
        <w:rPr>
          <w:color w:val="000000"/>
        </w:rPr>
        <w:t>Monday, October 2</w:t>
      </w:r>
      <w:r w:rsidR="00845E56">
        <w:rPr>
          <w:color w:val="000000"/>
        </w:rPr>
        <w:t>0</w:t>
      </w:r>
      <w:r>
        <w:rPr>
          <w:color w:val="000000"/>
        </w:rPr>
        <w:t>, 202</w:t>
      </w:r>
      <w:r w:rsidR="00845E56">
        <w:rPr>
          <w:color w:val="000000"/>
        </w:rPr>
        <w:t>5</w:t>
      </w:r>
      <w:r>
        <w:rPr>
          <w:color w:val="000000"/>
        </w:rPr>
        <w:t xml:space="preserve">: </w:t>
      </w:r>
    </w:p>
    <w:p w14:paraId="0121F4B3" w14:textId="77777777" w:rsidR="00746F2B" w:rsidRDefault="00746F2B" w:rsidP="00746F2B">
      <w:pPr>
        <w:numPr>
          <w:ilvl w:val="0"/>
          <w:numId w:val="14"/>
        </w:numPr>
        <w:pBdr>
          <w:top w:val="nil"/>
          <w:left w:val="nil"/>
          <w:bottom w:val="nil"/>
          <w:right w:val="nil"/>
          <w:between w:val="nil"/>
        </w:pBdr>
        <w:tabs>
          <w:tab w:val="left" w:pos="819"/>
          <w:tab w:val="left" w:pos="820"/>
        </w:tabs>
        <w:spacing w:before="22" w:line="285" w:lineRule="auto"/>
        <w:rPr>
          <w:i/>
          <w:color w:val="000000"/>
        </w:rPr>
      </w:pPr>
      <w:r>
        <w:rPr>
          <w:i/>
          <w:color w:val="000000"/>
        </w:rPr>
        <w:t xml:space="preserve">Bodega Dreams </w:t>
      </w:r>
      <w:r>
        <w:rPr>
          <w:color w:val="000000"/>
        </w:rPr>
        <w:t>(</w:t>
      </w:r>
      <w:r>
        <w:t>108-171</w:t>
      </w:r>
      <w:r>
        <w:rPr>
          <w:color w:val="000000"/>
        </w:rPr>
        <w:t>)</w:t>
      </w:r>
    </w:p>
    <w:p w14:paraId="0EB53033" w14:textId="5DDA4CB5" w:rsidR="00746F2B" w:rsidRDefault="00746F2B" w:rsidP="00746F2B">
      <w:pPr>
        <w:numPr>
          <w:ilvl w:val="0"/>
          <w:numId w:val="14"/>
        </w:numPr>
        <w:pBdr>
          <w:top w:val="nil"/>
          <w:left w:val="nil"/>
          <w:bottom w:val="nil"/>
          <w:right w:val="nil"/>
          <w:between w:val="nil"/>
        </w:pBdr>
        <w:jc w:val="both"/>
        <w:rPr>
          <w:i/>
          <w:color w:val="000000"/>
        </w:rPr>
      </w:pPr>
      <w:r>
        <w:t xml:space="preserve">David Vázquez, </w:t>
      </w:r>
      <w:r>
        <w:rPr>
          <w:color w:val="000000"/>
        </w:rPr>
        <w:t xml:space="preserve">“Memory, Space, and Gentrification: The Legacies of the Young Lords and Urban Decolonial Environmentalism in Ernesto Quiñonez’s </w:t>
      </w:r>
      <w:r>
        <w:rPr>
          <w:i/>
          <w:color w:val="000000"/>
        </w:rPr>
        <w:t>Bodega Dreams</w:t>
      </w:r>
      <w:r>
        <w:rPr>
          <w:color w:val="000000"/>
        </w:rPr>
        <w:t xml:space="preserve">” from </w:t>
      </w:r>
      <w:r>
        <w:rPr>
          <w:i/>
          <w:color w:val="000000"/>
        </w:rPr>
        <w:t>Latinx Environmentalisms</w:t>
      </w:r>
      <w:r>
        <w:rPr>
          <w:color w:val="000000"/>
        </w:rPr>
        <w:t xml:space="preserve"> </w:t>
      </w:r>
    </w:p>
    <w:p w14:paraId="5806DEB5" w14:textId="77777777" w:rsidR="00746F2B" w:rsidRDefault="00746F2B" w:rsidP="00746F2B">
      <w:pPr>
        <w:tabs>
          <w:tab w:val="left" w:pos="819"/>
          <w:tab w:val="left" w:pos="820"/>
        </w:tabs>
        <w:spacing w:before="22" w:line="285" w:lineRule="auto"/>
        <w:ind w:left="360"/>
        <w:rPr>
          <w:i/>
          <w:color w:val="000000"/>
        </w:rPr>
      </w:pPr>
    </w:p>
    <w:p w14:paraId="399FE3B7" w14:textId="4E01AE67" w:rsidR="00746F2B" w:rsidRPr="00746F2B" w:rsidRDefault="00746F2B" w:rsidP="00746F2B">
      <w:pPr>
        <w:widowControl w:val="0"/>
        <w:pBdr>
          <w:top w:val="nil"/>
          <w:left w:val="nil"/>
          <w:bottom w:val="nil"/>
          <w:right w:val="nil"/>
          <w:between w:val="nil"/>
        </w:pBdr>
        <w:jc w:val="both"/>
        <w:rPr>
          <w:color w:val="000000"/>
        </w:rPr>
      </w:pPr>
      <w:r>
        <w:t xml:space="preserve">*For in-class consideration ~ Visual Art in the Streets: </w:t>
      </w:r>
    </w:p>
    <w:p w14:paraId="45EFC736" w14:textId="6247FBF0" w:rsidR="00746F2B" w:rsidRPr="000E6265" w:rsidRDefault="00746F2B" w:rsidP="00746F2B">
      <w:pPr>
        <w:widowControl w:val="0"/>
        <w:numPr>
          <w:ilvl w:val="1"/>
          <w:numId w:val="14"/>
        </w:numPr>
        <w:pBdr>
          <w:top w:val="nil"/>
          <w:left w:val="nil"/>
          <w:bottom w:val="nil"/>
          <w:right w:val="nil"/>
          <w:between w:val="nil"/>
        </w:pBdr>
        <w:jc w:val="both"/>
      </w:pPr>
      <w:r>
        <w:lastRenderedPageBreak/>
        <w:t xml:space="preserve">Hiram Maristany, </w:t>
      </w:r>
      <w:r w:rsidRPr="000E6265">
        <w:t>“Young Lords, the Garbage Offensive” (1969)</w:t>
      </w:r>
    </w:p>
    <w:p w14:paraId="6F1E916A" w14:textId="504C4B13" w:rsidR="00412A0C" w:rsidRPr="000E6265" w:rsidRDefault="00746F2B" w:rsidP="00746F2B">
      <w:pPr>
        <w:widowControl w:val="0"/>
        <w:numPr>
          <w:ilvl w:val="1"/>
          <w:numId w:val="14"/>
        </w:numPr>
        <w:pBdr>
          <w:top w:val="nil"/>
          <w:left w:val="nil"/>
          <w:bottom w:val="nil"/>
          <w:right w:val="nil"/>
          <w:between w:val="nil"/>
        </w:pBdr>
        <w:jc w:val="both"/>
      </w:pPr>
      <w:r w:rsidRPr="000E6265">
        <w:t>“Mapping Resistance: The Young Lords in El Barrio”</w:t>
      </w:r>
    </w:p>
    <w:p w14:paraId="04E7DC79" w14:textId="77777777" w:rsidR="00746F2B" w:rsidRDefault="00746F2B">
      <w:pPr>
        <w:jc w:val="both"/>
        <w:rPr>
          <w:color w:val="000000"/>
        </w:rPr>
      </w:pPr>
    </w:p>
    <w:p w14:paraId="02BD8F1D" w14:textId="0E4BAB5A" w:rsidR="00412A0C" w:rsidRDefault="00000000">
      <w:pPr>
        <w:jc w:val="both"/>
        <w:rPr>
          <w:color w:val="000000"/>
        </w:rPr>
      </w:pPr>
      <w:r>
        <w:rPr>
          <w:color w:val="000000"/>
        </w:rPr>
        <w:t>Wednesday, October 2</w:t>
      </w:r>
      <w:r w:rsidR="00845E56">
        <w:rPr>
          <w:color w:val="000000"/>
        </w:rPr>
        <w:t>2</w:t>
      </w:r>
      <w:r>
        <w:rPr>
          <w:color w:val="000000"/>
        </w:rPr>
        <w:t>, 202</w:t>
      </w:r>
      <w:r w:rsidR="00845E56">
        <w:rPr>
          <w:color w:val="000000"/>
        </w:rPr>
        <w:t>5</w:t>
      </w:r>
      <w:r>
        <w:rPr>
          <w:color w:val="000000"/>
        </w:rPr>
        <w:t xml:space="preserve">: </w:t>
      </w:r>
    </w:p>
    <w:p w14:paraId="1D6FC656" w14:textId="0A28D5CD" w:rsidR="00EF2578" w:rsidRDefault="00EF2578" w:rsidP="00EF2578">
      <w:pPr>
        <w:numPr>
          <w:ilvl w:val="0"/>
          <w:numId w:val="14"/>
        </w:numPr>
        <w:pBdr>
          <w:top w:val="nil"/>
          <w:left w:val="nil"/>
          <w:bottom w:val="nil"/>
          <w:right w:val="nil"/>
          <w:between w:val="nil"/>
        </w:pBdr>
        <w:jc w:val="both"/>
        <w:rPr>
          <w:i/>
          <w:color w:val="000000"/>
        </w:rPr>
      </w:pPr>
      <w:r>
        <w:rPr>
          <w:i/>
          <w:color w:val="000000"/>
        </w:rPr>
        <w:t xml:space="preserve">Bodega Dreams </w:t>
      </w:r>
      <w:r>
        <w:rPr>
          <w:color w:val="000000"/>
        </w:rPr>
        <w:t>(Complete the novel)</w:t>
      </w:r>
    </w:p>
    <w:p w14:paraId="0C2F230A" w14:textId="77777777" w:rsidR="00635C65" w:rsidRPr="00635C65" w:rsidRDefault="00EF2578" w:rsidP="00635C65">
      <w:pPr>
        <w:widowControl w:val="0"/>
        <w:numPr>
          <w:ilvl w:val="0"/>
          <w:numId w:val="8"/>
        </w:numPr>
        <w:pBdr>
          <w:top w:val="nil"/>
          <w:left w:val="nil"/>
          <w:bottom w:val="nil"/>
          <w:right w:val="nil"/>
          <w:between w:val="nil"/>
        </w:pBdr>
        <w:tabs>
          <w:tab w:val="left" w:pos="5711"/>
        </w:tabs>
        <w:rPr>
          <w:color w:val="000000"/>
        </w:rPr>
      </w:pPr>
      <w:r>
        <w:t xml:space="preserve">Miguel Piñero, “La Bodega Sold Dreams” from </w:t>
      </w:r>
      <w:r>
        <w:rPr>
          <w:i/>
        </w:rPr>
        <w:t>La Bodega Sold Dreams</w:t>
      </w:r>
    </w:p>
    <w:p w14:paraId="445D5185" w14:textId="20738E84" w:rsidR="00412A0C" w:rsidRDefault="00000000" w:rsidP="00635C65">
      <w:pPr>
        <w:widowControl w:val="0"/>
        <w:pBdr>
          <w:top w:val="nil"/>
          <w:left w:val="nil"/>
          <w:bottom w:val="nil"/>
          <w:right w:val="nil"/>
          <w:between w:val="nil"/>
        </w:pBdr>
        <w:tabs>
          <w:tab w:val="left" w:pos="5711"/>
        </w:tabs>
        <w:ind w:left="720"/>
        <w:rPr>
          <w:color w:val="000000"/>
        </w:rPr>
      </w:pPr>
      <w:r>
        <w:rPr>
          <w:i/>
          <w:color w:val="000000"/>
        </w:rPr>
        <w:t> </w:t>
      </w:r>
    </w:p>
    <w:p w14:paraId="4B0D396D" w14:textId="77777777" w:rsidR="00412A0C" w:rsidRDefault="00000000">
      <w:pPr>
        <w:jc w:val="both"/>
      </w:pPr>
      <w:r>
        <w:rPr>
          <w:b/>
          <w:color w:val="000000"/>
        </w:rPr>
        <w:t>Week 10</w:t>
      </w:r>
    </w:p>
    <w:p w14:paraId="5560E9D5" w14:textId="4A45CD93" w:rsidR="00412A0C" w:rsidRPr="00A13383" w:rsidRDefault="00000000">
      <w:pPr>
        <w:jc w:val="both"/>
      </w:pPr>
      <w:r>
        <w:rPr>
          <w:color w:val="000000"/>
        </w:rPr>
        <w:t>Monday, October 2</w:t>
      </w:r>
      <w:r w:rsidR="003A6A99">
        <w:rPr>
          <w:color w:val="000000"/>
        </w:rPr>
        <w:t>7</w:t>
      </w:r>
      <w:r>
        <w:rPr>
          <w:color w:val="000000"/>
        </w:rPr>
        <w:t>, 202</w:t>
      </w:r>
      <w:r w:rsidR="003A6A99">
        <w:rPr>
          <w:color w:val="000000"/>
        </w:rPr>
        <w:t>5</w:t>
      </w:r>
      <w:r>
        <w:rPr>
          <w:color w:val="000000"/>
        </w:rPr>
        <w:t>:</w:t>
      </w:r>
    </w:p>
    <w:p w14:paraId="2051A8C9" w14:textId="77777777" w:rsidR="00A13383" w:rsidRDefault="00A13383" w:rsidP="00A13383">
      <w:pPr>
        <w:widowControl w:val="0"/>
        <w:numPr>
          <w:ilvl w:val="0"/>
          <w:numId w:val="8"/>
        </w:numPr>
        <w:pBdr>
          <w:top w:val="nil"/>
          <w:left w:val="nil"/>
          <w:bottom w:val="nil"/>
          <w:right w:val="nil"/>
          <w:between w:val="nil"/>
        </w:pBdr>
        <w:tabs>
          <w:tab w:val="left" w:pos="5711"/>
        </w:tabs>
        <w:rPr>
          <w:color w:val="000000"/>
        </w:rPr>
      </w:pPr>
      <w:r>
        <w:t xml:space="preserve">*In-Class Viewing: </w:t>
      </w:r>
      <w:proofErr w:type="spellStart"/>
      <w:r>
        <w:rPr>
          <w:i/>
        </w:rPr>
        <w:t>Mosquita</w:t>
      </w:r>
      <w:proofErr w:type="spellEnd"/>
      <w:r>
        <w:rPr>
          <w:i/>
        </w:rPr>
        <w:t xml:space="preserve"> y Mari</w:t>
      </w:r>
    </w:p>
    <w:p w14:paraId="0AEC60F1" w14:textId="77777777" w:rsidR="00412A0C" w:rsidRPr="00A13383" w:rsidRDefault="00412A0C">
      <w:pPr>
        <w:widowControl w:val="0"/>
        <w:pBdr>
          <w:top w:val="nil"/>
          <w:left w:val="nil"/>
          <w:bottom w:val="nil"/>
          <w:right w:val="nil"/>
          <w:between w:val="nil"/>
        </w:pBdr>
        <w:tabs>
          <w:tab w:val="left" w:pos="5711"/>
        </w:tabs>
      </w:pPr>
    </w:p>
    <w:p w14:paraId="739487B2" w14:textId="77777777" w:rsidR="00412A0C" w:rsidRPr="00A13383" w:rsidRDefault="00412A0C">
      <w:pPr>
        <w:jc w:val="both"/>
      </w:pPr>
    </w:p>
    <w:p w14:paraId="24269E48" w14:textId="642115EA" w:rsidR="00412A0C" w:rsidRPr="00A13383" w:rsidRDefault="00000000">
      <w:pPr>
        <w:jc w:val="both"/>
      </w:pPr>
      <w:r w:rsidRPr="00A13383">
        <w:t xml:space="preserve">Wednesday, October </w:t>
      </w:r>
      <w:r w:rsidR="003A6A99">
        <w:t>29</w:t>
      </w:r>
      <w:r w:rsidRPr="00A13383">
        <w:t>, 202</w:t>
      </w:r>
      <w:r w:rsidR="003A6A99">
        <w:t>5</w:t>
      </w:r>
      <w:r w:rsidRPr="00A13383">
        <w:t xml:space="preserve">: </w:t>
      </w:r>
    </w:p>
    <w:p w14:paraId="7892ED85" w14:textId="3AFDCD44" w:rsidR="00412A0C" w:rsidRPr="0035160C" w:rsidRDefault="00A13383" w:rsidP="00A13383">
      <w:pPr>
        <w:widowControl w:val="0"/>
        <w:numPr>
          <w:ilvl w:val="0"/>
          <w:numId w:val="16"/>
        </w:numPr>
        <w:pBdr>
          <w:top w:val="nil"/>
          <w:left w:val="nil"/>
          <w:bottom w:val="nil"/>
          <w:right w:val="nil"/>
          <w:between w:val="nil"/>
        </w:pBdr>
        <w:tabs>
          <w:tab w:val="left" w:pos="5711"/>
        </w:tabs>
        <w:rPr>
          <w:color w:val="000000"/>
        </w:rPr>
      </w:pPr>
      <w:r>
        <w:t xml:space="preserve">*In-Class Viewing: </w:t>
      </w:r>
      <w:proofErr w:type="spellStart"/>
      <w:r>
        <w:rPr>
          <w:i/>
        </w:rPr>
        <w:t>Mosquita</w:t>
      </w:r>
      <w:proofErr w:type="spellEnd"/>
      <w:r>
        <w:rPr>
          <w:i/>
        </w:rPr>
        <w:t xml:space="preserve"> y Mari</w:t>
      </w:r>
      <w:r w:rsidR="00F20EC3" w:rsidRPr="00A13383">
        <w:t xml:space="preserve"> </w:t>
      </w:r>
    </w:p>
    <w:p w14:paraId="013EBF12" w14:textId="4D2A3EA3" w:rsidR="0035160C" w:rsidRPr="00A13383" w:rsidRDefault="0035160C" w:rsidP="00A13383">
      <w:pPr>
        <w:widowControl w:val="0"/>
        <w:numPr>
          <w:ilvl w:val="0"/>
          <w:numId w:val="16"/>
        </w:numPr>
        <w:pBdr>
          <w:top w:val="nil"/>
          <w:left w:val="nil"/>
          <w:bottom w:val="nil"/>
          <w:right w:val="nil"/>
          <w:between w:val="nil"/>
        </w:pBdr>
        <w:tabs>
          <w:tab w:val="left" w:pos="5711"/>
        </w:tabs>
        <w:rPr>
          <w:color w:val="000000"/>
        </w:rPr>
      </w:pPr>
      <w:r>
        <w:t>In-</w:t>
      </w:r>
      <w:r>
        <w:rPr>
          <w:color w:val="000000"/>
        </w:rPr>
        <w:t xml:space="preserve">Class Selections from </w:t>
      </w:r>
      <w:r>
        <w:rPr>
          <w:i/>
          <w:iCs/>
          <w:color w:val="000000"/>
        </w:rPr>
        <w:t>Losing Miami</w:t>
      </w:r>
      <w:r>
        <w:rPr>
          <w:color w:val="000000"/>
        </w:rPr>
        <w:t>, Gabriel Ojeda-Sague</w:t>
      </w:r>
    </w:p>
    <w:p w14:paraId="4FC33E65" w14:textId="77777777" w:rsidR="00061E98" w:rsidRPr="00F20EC3" w:rsidRDefault="00061E98">
      <w:pPr>
        <w:jc w:val="both"/>
        <w:rPr>
          <w:b/>
          <w:color w:val="FF0000"/>
        </w:rPr>
      </w:pPr>
    </w:p>
    <w:p w14:paraId="7E2FF8D9" w14:textId="5F71C1F9" w:rsidR="00D06CEA" w:rsidRPr="00D06CEA" w:rsidRDefault="008423C2">
      <w:pPr>
        <w:jc w:val="both"/>
        <w:rPr>
          <w:b/>
          <w:sz w:val="28"/>
          <w:szCs w:val="28"/>
        </w:rPr>
      </w:pPr>
      <w:r w:rsidRPr="00D06CEA">
        <w:rPr>
          <w:b/>
          <w:sz w:val="28"/>
          <w:szCs w:val="28"/>
        </w:rPr>
        <w:t xml:space="preserve">Part IV: </w:t>
      </w:r>
      <w:r w:rsidR="00D06CEA" w:rsidRPr="00D06CEA">
        <w:rPr>
          <w:b/>
          <w:bCs/>
          <w:color w:val="000000"/>
          <w:sz w:val="28"/>
          <w:szCs w:val="28"/>
          <w:lang w:val="en-US"/>
        </w:rPr>
        <w:t>Making (Un)Sustainable Worlds</w:t>
      </w:r>
      <w:r w:rsidR="007D44C3">
        <w:rPr>
          <w:b/>
          <w:bCs/>
          <w:color w:val="000000"/>
          <w:sz w:val="28"/>
          <w:szCs w:val="28"/>
          <w:lang w:val="en-US"/>
        </w:rPr>
        <w:t xml:space="preserve"> </w:t>
      </w:r>
    </w:p>
    <w:p w14:paraId="06F5AB26" w14:textId="77777777" w:rsidR="0094300F" w:rsidRDefault="0094300F" w:rsidP="00031E2B">
      <w:pPr>
        <w:jc w:val="both"/>
        <w:rPr>
          <w:b/>
          <w:color w:val="000000"/>
        </w:rPr>
      </w:pPr>
    </w:p>
    <w:p w14:paraId="736B9581" w14:textId="763BD37B" w:rsidR="007D44C3" w:rsidRDefault="00031E2B">
      <w:pPr>
        <w:jc w:val="both"/>
        <w:rPr>
          <w:b/>
          <w:color w:val="000000"/>
        </w:rPr>
      </w:pPr>
      <w:r>
        <w:rPr>
          <w:b/>
          <w:color w:val="000000"/>
        </w:rPr>
        <w:t>Urban Sustainability, Climate Change, and Quality of Life | “</w:t>
      </w:r>
      <w:proofErr w:type="spellStart"/>
      <w:r>
        <w:rPr>
          <w:b/>
          <w:color w:val="000000"/>
        </w:rPr>
        <w:t>Tortuguita</w:t>
      </w:r>
      <w:proofErr w:type="spellEnd"/>
      <w:r>
        <w:rPr>
          <w:b/>
          <w:color w:val="000000"/>
        </w:rPr>
        <w:t>” | Copy City/</w:t>
      </w:r>
      <w:proofErr w:type="spellStart"/>
      <w:r>
        <w:rPr>
          <w:b/>
          <w:color w:val="000000"/>
        </w:rPr>
        <w:t>Weelaunee</w:t>
      </w:r>
      <w:proofErr w:type="spellEnd"/>
      <w:r>
        <w:rPr>
          <w:b/>
          <w:color w:val="000000"/>
        </w:rPr>
        <w:t xml:space="preserve"> Forest (South River Forest)</w:t>
      </w:r>
      <w:r w:rsidR="003B722C">
        <w:rPr>
          <w:b/>
          <w:color w:val="000000"/>
        </w:rPr>
        <w:t>, Atlanta G.A.</w:t>
      </w:r>
      <w:r w:rsidR="007D44C3">
        <w:rPr>
          <w:b/>
          <w:color w:val="000000"/>
        </w:rPr>
        <w:t xml:space="preserve"> </w:t>
      </w:r>
    </w:p>
    <w:p w14:paraId="4F647AA3" w14:textId="62431460" w:rsidR="00412A0C" w:rsidRDefault="00000000">
      <w:pPr>
        <w:jc w:val="both"/>
      </w:pPr>
      <w:r>
        <w:rPr>
          <w:b/>
          <w:color w:val="000000"/>
        </w:rPr>
        <w:t>Week 11</w:t>
      </w:r>
    </w:p>
    <w:p w14:paraId="5CC19887" w14:textId="229AD29D" w:rsidR="00412A0C" w:rsidRDefault="00000000">
      <w:pPr>
        <w:jc w:val="both"/>
        <w:rPr>
          <w:color w:val="000000"/>
        </w:rPr>
      </w:pPr>
      <w:r>
        <w:rPr>
          <w:color w:val="000000"/>
        </w:rPr>
        <w:t xml:space="preserve">Monday, November </w:t>
      </w:r>
      <w:r w:rsidR="00DD0CCD">
        <w:rPr>
          <w:color w:val="000000"/>
        </w:rPr>
        <w:t>3</w:t>
      </w:r>
      <w:r>
        <w:rPr>
          <w:color w:val="000000"/>
        </w:rPr>
        <w:t>, 202</w:t>
      </w:r>
      <w:r w:rsidR="00DD0CCD">
        <w:rPr>
          <w:color w:val="000000"/>
        </w:rPr>
        <w:t>5</w:t>
      </w:r>
      <w:r>
        <w:rPr>
          <w:color w:val="000000"/>
        </w:rPr>
        <w:t xml:space="preserve">: </w:t>
      </w:r>
    </w:p>
    <w:p w14:paraId="094A23C9" w14:textId="77777777" w:rsidR="00A70F0E" w:rsidRDefault="00A70F0E" w:rsidP="00A70F0E">
      <w:pPr>
        <w:widowControl w:val="0"/>
        <w:numPr>
          <w:ilvl w:val="0"/>
          <w:numId w:val="18"/>
        </w:numPr>
        <w:pBdr>
          <w:top w:val="nil"/>
          <w:left w:val="nil"/>
          <w:bottom w:val="nil"/>
          <w:right w:val="nil"/>
          <w:between w:val="nil"/>
        </w:pBdr>
        <w:tabs>
          <w:tab w:val="left" w:pos="5711"/>
        </w:tabs>
        <w:rPr>
          <w:color w:val="000000"/>
        </w:rPr>
      </w:pPr>
      <w:r>
        <w:rPr>
          <w:color w:val="000000"/>
        </w:rPr>
        <w:t xml:space="preserve">“Bridging Environmental Sustainability and Quality of Life in Metropolitan Atlanta’s Urban Communities,” Susannah Lee and </w:t>
      </w:r>
      <w:proofErr w:type="spellStart"/>
      <w:r>
        <w:rPr>
          <w:color w:val="000000"/>
        </w:rPr>
        <w:t>Subhrajit</w:t>
      </w:r>
      <w:proofErr w:type="spellEnd"/>
      <w:r>
        <w:rPr>
          <w:color w:val="000000"/>
        </w:rPr>
        <w:t xml:space="preserve"> </w:t>
      </w:r>
      <w:proofErr w:type="spellStart"/>
      <w:r>
        <w:rPr>
          <w:color w:val="000000"/>
        </w:rPr>
        <w:t>Guhathakurta</w:t>
      </w:r>
      <w:proofErr w:type="spellEnd"/>
      <w:r>
        <w:rPr>
          <w:color w:val="000000"/>
        </w:rPr>
        <w:t xml:space="preserve"> </w:t>
      </w:r>
    </w:p>
    <w:p w14:paraId="7C4B7A22" w14:textId="77777777" w:rsidR="00A70F0E" w:rsidRDefault="00A70F0E" w:rsidP="00A70F0E">
      <w:pPr>
        <w:widowControl w:val="0"/>
        <w:numPr>
          <w:ilvl w:val="0"/>
          <w:numId w:val="18"/>
        </w:numPr>
        <w:pBdr>
          <w:top w:val="nil"/>
          <w:left w:val="nil"/>
          <w:bottom w:val="nil"/>
          <w:right w:val="nil"/>
          <w:between w:val="nil"/>
        </w:pBdr>
        <w:tabs>
          <w:tab w:val="left" w:pos="5711"/>
        </w:tabs>
        <w:rPr>
          <w:color w:val="000000"/>
        </w:rPr>
      </w:pPr>
      <w:r>
        <w:rPr>
          <w:color w:val="000000"/>
        </w:rPr>
        <w:t>“Environmental Equity and Spatiotemporal Patterns of Urban Tree Canopy in Atlanta” (</w:t>
      </w:r>
      <w:hyperlink r:id="rId26" w:history="1">
        <w:r w:rsidRPr="00D82084">
          <w:rPr>
            <w:rStyle w:val="Hyperlink"/>
          </w:rPr>
          <w:t>Click Here</w:t>
        </w:r>
      </w:hyperlink>
      <w:r>
        <w:rPr>
          <w:color w:val="000000"/>
        </w:rPr>
        <w:t xml:space="preserve"> for Access), Bon Woo Koo et al.  </w:t>
      </w:r>
    </w:p>
    <w:p w14:paraId="76995951" w14:textId="77777777" w:rsidR="00A70F0E" w:rsidRDefault="00A70F0E" w:rsidP="00A70F0E">
      <w:pPr>
        <w:widowControl w:val="0"/>
        <w:numPr>
          <w:ilvl w:val="0"/>
          <w:numId w:val="18"/>
        </w:numPr>
        <w:pBdr>
          <w:top w:val="nil"/>
          <w:left w:val="nil"/>
          <w:bottom w:val="nil"/>
          <w:right w:val="nil"/>
          <w:between w:val="nil"/>
        </w:pBdr>
        <w:tabs>
          <w:tab w:val="left" w:pos="5711"/>
        </w:tabs>
        <w:rPr>
          <w:color w:val="000000"/>
        </w:rPr>
      </w:pPr>
      <w:r>
        <w:rPr>
          <w:color w:val="000000"/>
        </w:rPr>
        <w:t>“Atlanta Households’ Willingness to Increase Urban Forests to Mitigate Climate Change,” Yenie Le Tran</w:t>
      </w:r>
    </w:p>
    <w:p w14:paraId="74047913" w14:textId="77777777" w:rsidR="00A70F0E" w:rsidRDefault="00A70F0E" w:rsidP="00A70F0E">
      <w:pPr>
        <w:widowControl w:val="0"/>
        <w:pBdr>
          <w:top w:val="nil"/>
          <w:left w:val="nil"/>
          <w:bottom w:val="nil"/>
          <w:right w:val="nil"/>
          <w:between w:val="nil"/>
        </w:pBdr>
        <w:tabs>
          <w:tab w:val="left" w:pos="5711"/>
        </w:tabs>
        <w:ind w:left="720"/>
        <w:rPr>
          <w:color w:val="000000"/>
        </w:rPr>
      </w:pPr>
    </w:p>
    <w:p w14:paraId="6AA5C975" w14:textId="77777777" w:rsidR="00A70F0E" w:rsidRPr="002E32C4" w:rsidRDefault="00A70F0E" w:rsidP="00A70F0E">
      <w:pPr>
        <w:widowControl w:val="0"/>
        <w:numPr>
          <w:ilvl w:val="0"/>
          <w:numId w:val="18"/>
        </w:numPr>
        <w:pBdr>
          <w:top w:val="nil"/>
          <w:left w:val="nil"/>
          <w:bottom w:val="nil"/>
          <w:right w:val="nil"/>
          <w:between w:val="nil"/>
        </w:pBdr>
        <w:tabs>
          <w:tab w:val="left" w:pos="5711"/>
        </w:tabs>
        <w:rPr>
          <w:color w:val="000000"/>
        </w:rPr>
      </w:pPr>
      <w:r>
        <w:rPr>
          <w:color w:val="000000"/>
        </w:rPr>
        <w:t xml:space="preserve">In-Class Selections from </w:t>
      </w:r>
      <w:r>
        <w:rPr>
          <w:i/>
          <w:iCs/>
          <w:color w:val="000000"/>
        </w:rPr>
        <w:t>City of Atlanta Climate Action Plan</w:t>
      </w:r>
      <w:r>
        <w:rPr>
          <w:color w:val="000000"/>
        </w:rPr>
        <w:t>, City of Atlanta Mayor’s Office of Sustainability (</w:t>
      </w:r>
      <w:hyperlink r:id="rId27" w:history="1">
        <w:r w:rsidRPr="00266056">
          <w:rPr>
            <w:rStyle w:val="Hyperlink"/>
          </w:rPr>
          <w:t>Click Here</w:t>
        </w:r>
      </w:hyperlink>
      <w:r>
        <w:rPr>
          <w:color w:val="000000"/>
        </w:rPr>
        <w:t xml:space="preserve"> for Access)</w:t>
      </w:r>
    </w:p>
    <w:p w14:paraId="0B5A29A3" w14:textId="77777777" w:rsidR="00412A0C" w:rsidRDefault="00412A0C">
      <w:pPr>
        <w:jc w:val="both"/>
        <w:rPr>
          <w:color w:val="000000"/>
        </w:rPr>
      </w:pPr>
    </w:p>
    <w:p w14:paraId="1CFBF775" w14:textId="42EE8C5D" w:rsidR="00412A0C" w:rsidRDefault="00000000">
      <w:pPr>
        <w:jc w:val="both"/>
        <w:rPr>
          <w:b/>
          <w:color w:val="000000"/>
        </w:rPr>
      </w:pPr>
      <w:r>
        <w:rPr>
          <w:color w:val="000000"/>
        </w:rPr>
        <w:t xml:space="preserve">Wednesday, November </w:t>
      </w:r>
      <w:r w:rsidR="00DD0CCD">
        <w:rPr>
          <w:color w:val="000000"/>
        </w:rPr>
        <w:t>5</w:t>
      </w:r>
      <w:r>
        <w:rPr>
          <w:color w:val="000000"/>
        </w:rPr>
        <w:t>, 202</w:t>
      </w:r>
      <w:r w:rsidR="00DD0CCD">
        <w:rPr>
          <w:color w:val="000000"/>
        </w:rPr>
        <w:t>5</w:t>
      </w:r>
      <w:r>
        <w:rPr>
          <w:color w:val="000000"/>
        </w:rPr>
        <w:t>: </w:t>
      </w:r>
    </w:p>
    <w:p w14:paraId="58887FC0" w14:textId="77777777" w:rsidR="003D0611" w:rsidRPr="00AF2009" w:rsidRDefault="003D0611" w:rsidP="003D0611">
      <w:pPr>
        <w:widowControl w:val="0"/>
        <w:numPr>
          <w:ilvl w:val="0"/>
          <w:numId w:val="18"/>
        </w:numPr>
        <w:pBdr>
          <w:top w:val="nil"/>
          <w:left w:val="nil"/>
          <w:bottom w:val="nil"/>
          <w:right w:val="nil"/>
          <w:between w:val="nil"/>
        </w:pBdr>
        <w:tabs>
          <w:tab w:val="left" w:pos="5711"/>
        </w:tabs>
        <w:rPr>
          <w:color w:val="000000"/>
        </w:rPr>
      </w:pPr>
      <w:r w:rsidRPr="00AF2009">
        <w:rPr>
          <w:color w:val="000000"/>
        </w:rPr>
        <w:t xml:space="preserve">“Sustainable for Whom? Green Urban Development, Environmental Gentrification, and the Atlanta Beltline,” Dan </w:t>
      </w:r>
      <w:proofErr w:type="spellStart"/>
      <w:r w:rsidRPr="00AF2009">
        <w:rPr>
          <w:color w:val="000000"/>
        </w:rPr>
        <w:t>Immergluck</w:t>
      </w:r>
      <w:proofErr w:type="spellEnd"/>
      <w:r w:rsidRPr="00AF2009">
        <w:rPr>
          <w:color w:val="000000"/>
        </w:rPr>
        <w:t xml:space="preserve"> and </w:t>
      </w:r>
      <w:proofErr w:type="spellStart"/>
      <w:r w:rsidRPr="00AF2009">
        <w:rPr>
          <w:color w:val="000000"/>
        </w:rPr>
        <w:t>Tharunya</w:t>
      </w:r>
      <w:proofErr w:type="spellEnd"/>
      <w:r w:rsidRPr="00AF2009">
        <w:rPr>
          <w:color w:val="000000"/>
        </w:rPr>
        <w:t xml:space="preserve"> Balan </w:t>
      </w:r>
    </w:p>
    <w:p w14:paraId="31FB9ED2" w14:textId="77777777" w:rsidR="003D0611" w:rsidRPr="00AF2009" w:rsidRDefault="003D0611" w:rsidP="003D0611">
      <w:pPr>
        <w:widowControl w:val="0"/>
        <w:numPr>
          <w:ilvl w:val="0"/>
          <w:numId w:val="18"/>
        </w:numPr>
        <w:pBdr>
          <w:top w:val="nil"/>
          <w:left w:val="nil"/>
          <w:bottom w:val="nil"/>
          <w:right w:val="nil"/>
          <w:between w:val="nil"/>
        </w:pBdr>
        <w:tabs>
          <w:tab w:val="left" w:pos="5711"/>
        </w:tabs>
        <w:rPr>
          <w:color w:val="000000"/>
        </w:rPr>
      </w:pPr>
      <w:r w:rsidRPr="00AF2009">
        <w:rPr>
          <w:color w:val="000000"/>
        </w:rPr>
        <w:t>“Atlantic Station, Atlanta, Georgia: A Sustainable Brownfield Revitalization Best Practice,” Christopher De Sousa and Lily-Ann D’Souza (</w:t>
      </w:r>
      <w:hyperlink r:id="rId28" w:history="1">
        <w:r w:rsidRPr="00AF2009">
          <w:rPr>
            <w:rStyle w:val="Hyperlink"/>
          </w:rPr>
          <w:t>Click Here</w:t>
        </w:r>
      </w:hyperlink>
      <w:r w:rsidRPr="00AF2009">
        <w:rPr>
          <w:color w:val="000000"/>
        </w:rPr>
        <w:t xml:space="preserve"> for Access)</w:t>
      </w:r>
    </w:p>
    <w:p w14:paraId="23558C86" w14:textId="5286A08A" w:rsidR="00124045" w:rsidRPr="00AF2009" w:rsidRDefault="00124045" w:rsidP="00124045">
      <w:pPr>
        <w:widowControl w:val="0"/>
        <w:numPr>
          <w:ilvl w:val="0"/>
          <w:numId w:val="18"/>
        </w:numPr>
        <w:pBdr>
          <w:top w:val="nil"/>
          <w:left w:val="nil"/>
          <w:bottom w:val="nil"/>
          <w:right w:val="nil"/>
          <w:between w:val="nil"/>
        </w:pBdr>
        <w:tabs>
          <w:tab w:val="left" w:pos="5711"/>
        </w:tabs>
        <w:rPr>
          <w:color w:val="000000"/>
        </w:rPr>
      </w:pPr>
      <w:r w:rsidRPr="00AF2009">
        <w:rPr>
          <w:color w:val="000000"/>
        </w:rPr>
        <w:t>“Environmentalist Manuel Esteban Paez Terán’s Death is Part of a Disturbing Trend” (</w:t>
      </w:r>
      <w:hyperlink r:id="rId29" w:history="1">
        <w:r w:rsidRPr="00AF2009">
          <w:rPr>
            <w:rStyle w:val="Hyperlink"/>
            <w:rFonts w:eastAsiaTheme="majorEastAsia"/>
          </w:rPr>
          <w:t>Click Here</w:t>
        </w:r>
      </w:hyperlink>
      <w:r w:rsidRPr="00AF2009">
        <w:rPr>
          <w:color w:val="000000"/>
        </w:rPr>
        <w:t xml:space="preserve"> for Access), Steven Donziger</w:t>
      </w:r>
    </w:p>
    <w:p w14:paraId="1D08A8D8" w14:textId="77777777" w:rsidR="003D0611" w:rsidRPr="00AF2009" w:rsidRDefault="003D0611" w:rsidP="003D0611">
      <w:pPr>
        <w:pStyle w:val="ListParagraph"/>
        <w:ind w:left="720" w:firstLine="0"/>
        <w:jc w:val="both"/>
        <w:rPr>
          <w:color w:val="000000"/>
          <w:sz w:val="24"/>
          <w:szCs w:val="24"/>
        </w:rPr>
      </w:pPr>
    </w:p>
    <w:p w14:paraId="7042360A" w14:textId="77777777" w:rsidR="003D0611" w:rsidRPr="00AF2009" w:rsidRDefault="003D0611" w:rsidP="003D0611">
      <w:pPr>
        <w:pStyle w:val="ListParagraph"/>
        <w:numPr>
          <w:ilvl w:val="0"/>
          <w:numId w:val="18"/>
        </w:numPr>
        <w:jc w:val="both"/>
        <w:rPr>
          <w:color w:val="000000"/>
          <w:sz w:val="24"/>
          <w:szCs w:val="24"/>
        </w:rPr>
      </w:pPr>
      <w:r w:rsidRPr="00AF2009">
        <w:rPr>
          <w:color w:val="000000"/>
          <w:sz w:val="24"/>
          <w:szCs w:val="24"/>
        </w:rPr>
        <w:t xml:space="preserve">In-Class Viewing </w:t>
      </w:r>
      <w:proofErr w:type="gramStart"/>
      <w:r w:rsidRPr="00AF2009">
        <w:rPr>
          <w:i/>
          <w:iCs/>
          <w:color w:val="000000"/>
          <w:sz w:val="24"/>
          <w:szCs w:val="24"/>
        </w:rPr>
        <w:t>The</w:t>
      </w:r>
      <w:proofErr w:type="gramEnd"/>
      <w:r w:rsidRPr="00AF2009">
        <w:rPr>
          <w:i/>
          <w:iCs/>
          <w:color w:val="000000"/>
          <w:sz w:val="24"/>
          <w:szCs w:val="24"/>
        </w:rPr>
        <w:t xml:space="preserve"> Fight over “Cop City”: Inside the Protests Against Atlanta’s New Police Training Center </w:t>
      </w:r>
      <w:r w:rsidRPr="00AF2009">
        <w:rPr>
          <w:color w:val="000000"/>
          <w:sz w:val="24"/>
          <w:szCs w:val="24"/>
        </w:rPr>
        <w:t>(</w:t>
      </w:r>
      <w:hyperlink r:id="rId30" w:history="1">
        <w:r w:rsidRPr="00AF2009">
          <w:rPr>
            <w:rStyle w:val="Hyperlink"/>
            <w:sz w:val="24"/>
            <w:szCs w:val="24"/>
          </w:rPr>
          <w:t>Click Here</w:t>
        </w:r>
      </w:hyperlink>
      <w:r w:rsidRPr="00AF2009">
        <w:rPr>
          <w:color w:val="000000"/>
          <w:sz w:val="24"/>
          <w:szCs w:val="24"/>
        </w:rPr>
        <w:t xml:space="preserve"> to View)</w:t>
      </w:r>
    </w:p>
    <w:p w14:paraId="37201A17" w14:textId="77777777" w:rsidR="003D0611" w:rsidRPr="00AF2009" w:rsidRDefault="003D0611" w:rsidP="003D0611">
      <w:pPr>
        <w:widowControl w:val="0"/>
        <w:pBdr>
          <w:top w:val="nil"/>
          <w:left w:val="nil"/>
          <w:bottom w:val="nil"/>
          <w:right w:val="nil"/>
          <w:between w:val="nil"/>
        </w:pBdr>
        <w:tabs>
          <w:tab w:val="left" w:pos="5711"/>
        </w:tabs>
        <w:ind w:left="360"/>
        <w:rPr>
          <w:color w:val="000000"/>
        </w:rPr>
      </w:pPr>
    </w:p>
    <w:p w14:paraId="6595B2F4" w14:textId="77777777" w:rsidR="003D0611" w:rsidRPr="00AF2009" w:rsidRDefault="003D0611" w:rsidP="003D0611">
      <w:pPr>
        <w:pStyle w:val="ListParagraph"/>
        <w:numPr>
          <w:ilvl w:val="0"/>
          <w:numId w:val="31"/>
        </w:numPr>
        <w:jc w:val="both"/>
        <w:rPr>
          <w:color w:val="000000"/>
          <w:sz w:val="24"/>
          <w:szCs w:val="24"/>
        </w:rPr>
      </w:pPr>
      <w:r w:rsidRPr="00AF2009">
        <w:rPr>
          <w:b/>
          <w:bCs/>
          <w:color w:val="000000"/>
          <w:sz w:val="24"/>
          <w:szCs w:val="24"/>
        </w:rPr>
        <w:t>Optional Readings:</w:t>
      </w:r>
      <w:r w:rsidRPr="00AF2009">
        <w:rPr>
          <w:color w:val="000000"/>
          <w:sz w:val="24"/>
          <w:szCs w:val="24"/>
        </w:rPr>
        <w:t xml:space="preserve"> </w:t>
      </w:r>
    </w:p>
    <w:p w14:paraId="3AFF293C" w14:textId="77777777" w:rsidR="003D0611" w:rsidRPr="00AF2009" w:rsidRDefault="003D0611" w:rsidP="003D0611">
      <w:pPr>
        <w:pStyle w:val="ListParagraph"/>
        <w:numPr>
          <w:ilvl w:val="1"/>
          <w:numId w:val="31"/>
        </w:numPr>
        <w:jc w:val="both"/>
        <w:rPr>
          <w:color w:val="000000"/>
          <w:sz w:val="24"/>
          <w:szCs w:val="24"/>
        </w:rPr>
      </w:pPr>
      <w:r w:rsidRPr="00AF2009">
        <w:rPr>
          <w:color w:val="000000"/>
          <w:sz w:val="24"/>
          <w:szCs w:val="24"/>
        </w:rPr>
        <w:t>“Criminalizing Care: Environmental Justice under Political and Police Repression” (</w:t>
      </w:r>
      <w:hyperlink r:id="rId31" w:history="1">
        <w:r w:rsidRPr="00AF2009">
          <w:rPr>
            <w:rStyle w:val="Hyperlink"/>
            <w:sz w:val="24"/>
            <w:szCs w:val="24"/>
          </w:rPr>
          <w:t>Click Here</w:t>
        </w:r>
      </w:hyperlink>
      <w:r w:rsidRPr="00AF2009">
        <w:rPr>
          <w:color w:val="000000"/>
          <w:sz w:val="24"/>
          <w:szCs w:val="24"/>
        </w:rPr>
        <w:t xml:space="preserve"> for Emory Library Access) Constance Gordon</w:t>
      </w:r>
    </w:p>
    <w:p w14:paraId="69DDC088" w14:textId="77777777" w:rsidR="003D0611" w:rsidRPr="00AF2009" w:rsidRDefault="003D0611" w:rsidP="003D0611">
      <w:pPr>
        <w:pStyle w:val="ListParagraph"/>
        <w:numPr>
          <w:ilvl w:val="1"/>
          <w:numId w:val="31"/>
        </w:numPr>
        <w:jc w:val="both"/>
        <w:rPr>
          <w:color w:val="000000"/>
          <w:sz w:val="24"/>
          <w:szCs w:val="24"/>
        </w:rPr>
      </w:pPr>
      <w:r w:rsidRPr="00AF2009">
        <w:rPr>
          <w:color w:val="000000"/>
          <w:sz w:val="24"/>
          <w:szCs w:val="24"/>
        </w:rPr>
        <w:lastRenderedPageBreak/>
        <w:t xml:space="preserve">“Stop Cop </w:t>
      </w:r>
      <w:proofErr w:type="gramStart"/>
      <w:r w:rsidRPr="00AF2009">
        <w:rPr>
          <w:color w:val="000000"/>
          <w:sz w:val="24"/>
          <w:szCs w:val="24"/>
        </w:rPr>
        <w:t>City!—</w:t>
      </w:r>
      <w:proofErr w:type="gramEnd"/>
      <w:r w:rsidRPr="00AF2009">
        <w:rPr>
          <w:color w:val="000000"/>
          <w:sz w:val="24"/>
          <w:szCs w:val="24"/>
        </w:rPr>
        <w:t>Understanding the Strategic Choices of Protest Movements,” Joseph M. Brown</w:t>
      </w:r>
    </w:p>
    <w:p w14:paraId="5683CEB2" w14:textId="77777777" w:rsidR="00F56A44" w:rsidRDefault="00F56A44">
      <w:pPr>
        <w:jc w:val="both"/>
        <w:rPr>
          <w:b/>
          <w:color w:val="000000"/>
        </w:rPr>
      </w:pPr>
    </w:p>
    <w:p w14:paraId="03B51AA0" w14:textId="77777777" w:rsidR="00412A0C" w:rsidRDefault="00000000">
      <w:pPr>
        <w:jc w:val="both"/>
      </w:pPr>
      <w:r>
        <w:rPr>
          <w:b/>
          <w:color w:val="000000"/>
        </w:rPr>
        <w:t>Week 12</w:t>
      </w:r>
    </w:p>
    <w:p w14:paraId="418B8580" w14:textId="77777777" w:rsidR="003138D8" w:rsidRDefault="00000000">
      <w:pPr>
        <w:jc w:val="both"/>
        <w:rPr>
          <w:color w:val="000000"/>
        </w:rPr>
      </w:pPr>
      <w:r>
        <w:rPr>
          <w:color w:val="000000"/>
        </w:rPr>
        <w:t>Monday, November 1</w:t>
      </w:r>
      <w:r w:rsidR="00D45C50">
        <w:rPr>
          <w:color w:val="000000"/>
        </w:rPr>
        <w:t>0</w:t>
      </w:r>
      <w:r>
        <w:rPr>
          <w:color w:val="000000"/>
        </w:rPr>
        <w:t>, 202</w:t>
      </w:r>
      <w:r w:rsidR="00D45C50">
        <w:rPr>
          <w:color w:val="000000"/>
        </w:rPr>
        <w:t>5</w:t>
      </w:r>
      <w:r>
        <w:rPr>
          <w:color w:val="000000"/>
        </w:rPr>
        <w:t>:</w:t>
      </w:r>
    </w:p>
    <w:p w14:paraId="345D2F23" w14:textId="77777777" w:rsidR="00522779" w:rsidRPr="00AF2009" w:rsidRDefault="00522779" w:rsidP="00522779">
      <w:pPr>
        <w:pStyle w:val="ListParagraph"/>
        <w:numPr>
          <w:ilvl w:val="0"/>
          <w:numId w:val="31"/>
        </w:numPr>
        <w:jc w:val="both"/>
        <w:rPr>
          <w:color w:val="000000"/>
          <w:sz w:val="24"/>
          <w:szCs w:val="24"/>
        </w:rPr>
      </w:pPr>
      <w:r w:rsidRPr="00AF2009">
        <w:rPr>
          <w:color w:val="000000"/>
          <w:sz w:val="24"/>
          <w:szCs w:val="24"/>
        </w:rPr>
        <w:t>“There is No Cop City in the Beloved Community: An Open Letter from Members of Morehouse College Faculty” (</w:t>
      </w:r>
      <w:hyperlink r:id="rId32" w:history="1">
        <w:r w:rsidRPr="00AF2009">
          <w:rPr>
            <w:rStyle w:val="Hyperlink"/>
            <w:sz w:val="24"/>
            <w:szCs w:val="24"/>
          </w:rPr>
          <w:t>Click Here</w:t>
        </w:r>
      </w:hyperlink>
      <w:r w:rsidRPr="00AF2009">
        <w:rPr>
          <w:color w:val="000000"/>
          <w:sz w:val="24"/>
          <w:szCs w:val="24"/>
        </w:rPr>
        <w:t xml:space="preserve"> for Access)</w:t>
      </w:r>
    </w:p>
    <w:p w14:paraId="75E62615" w14:textId="77777777" w:rsidR="00522779" w:rsidRPr="00AF2009" w:rsidRDefault="00522779" w:rsidP="00522779">
      <w:pPr>
        <w:pStyle w:val="ListParagraph"/>
        <w:numPr>
          <w:ilvl w:val="0"/>
          <w:numId w:val="31"/>
        </w:numPr>
        <w:jc w:val="both"/>
        <w:rPr>
          <w:color w:val="000000"/>
          <w:sz w:val="24"/>
          <w:szCs w:val="24"/>
        </w:rPr>
      </w:pPr>
      <w:r w:rsidRPr="00AF2009">
        <w:rPr>
          <w:color w:val="000000"/>
          <w:sz w:val="24"/>
          <w:szCs w:val="24"/>
        </w:rPr>
        <w:t>“Media Advisory: Atlanta Healthcare Professionals Demand Emory Professors Resign from Atlanta Police Foundation Board in Open Letter” (</w:t>
      </w:r>
      <w:hyperlink r:id="rId33" w:history="1">
        <w:r w:rsidRPr="00AF2009">
          <w:rPr>
            <w:rStyle w:val="Hyperlink"/>
            <w:sz w:val="24"/>
            <w:szCs w:val="24"/>
          </w:rPr>
          <w:t>Click Here</w:t>
        </w:r>
      </w:hyperlink>
      <w:r w:rsidRPr="00AF2009">
        <w:rPr>
          <w:color w:val="000000"/>
          <w:sz w:val="24"/>
          <w:szCs w:val="24"/>
        </w:rPr>
        <w:t xml:space="preserve"> for Access)</w:t>
      </w:r>
    </w:p>
    <w:p w14:paraId="194FE1B4" w14:textId="77777777" w:rsidR="00522779" w:rsidRPr="00AF2009" w:rsidRDefault="00522779" w:rsidP="00522779">
      <w:pPr>
        <w:pStyle w:val="ListParagraph"/>
        <w:ind w:left="779" w:firstLine="0"/>
        <w:jc w:val="both"/>
        <w:rPr>
          <w:color w:val="000000"/>
          <w:sz w:val="24"/>
          <w:szCs w:val="24"/>
        </w:rPr>
      </w:pPr>
    </w:p>
    <w:p w14:paraId="2892636D" w14:textId="77777777" w:rsidR="00522779" w:rsidRPr="00AF2009" w:rsidRDefault="00522779" w:rsidP="00522779">
      <w:pPr>
        <w:pStyle w:val="ListParagraph"/>
        <w:numPr>
          <w:ilvl w:val="0"/>
          <w:numId w:val="31"/>
        </w:numPr>
        <w:jc w:val="both"/>
        <w:rPr>
          <w:color w:val="000000"/>
          <w:sz w:val="24"/>
          <w:szCs w:val="24"/>
        </w:rPr>
      </w:pPr>
      <w:r w:rsidRPr="00AF2009">
        <w:rPr>
          <w:b/>
          <w:bCs/>
          <w:color w:val="000000"/>
          <w:sz w:val="24"/>
          <w:szCs w:val="24"/>
        </w:rPr>
        <w:t>Optional Readings</w:t>
      </w:r>
      <w:r w:rsidRPr="00AF2009">
        <w:rPr>
          <w:color w:val="000000"/>
          <w:sz w:val="24"/>
          <w:szCs w:val="24"/>
        </w:rPr>
        <w:t xml:space="preserve">: </w:t>
      </w:r>
    </w:p>
    <w:p w14:paraId="12FD0672" w14:textId="77777777" w:rsidR="00522779" w:rsidRPr="00AF2009" w:rsidRDefault="00522779" w:rsidP="00522779">
      <w:pPr>
        <w:pStyle w:val="ListParagraph"/>
        <w:numPr>
          <w:ilvl w:val="1"/>
          <w:numId w:val="31"/>
        </w:numPr>
        <w:jc w:val="both"/>
        <w:rPr>
          <w:color w:val="000000"/>
          <w:sz w:val="24"/>
          <w:szCs w:val="24"/>
        </w:rPr>
      </w:pPr>
      <w:r w:rsidRPr="00AF2009">
        <w:rPr>
          <w:color w:val="000000"/>
          <w:sz w:val="24"/>
          <w:szCs w:val="24"/>
        </w:rPr>
        <w:t>“Creative Care: Artistic Action in the Stop Cop City Movement” (</w:t>
      </w:r>
      <w:hyperlink r:id="rId34" w:history="1">
        <w:r w:rsidRPr="00AF2009">
          <w:rPr>
            <w:rStyle w:val="Hyperlink"/>
            <w:sz w:val="24"/>
            <w:szCs w:val="24"/>
          </w:rPr>
          <w:t>Click Here</w:t>
        </w:r>
      </w:hyperlink>
      <w:r w:rsidRPr="00AF2009">
        <w:rPr>
          <w:color w:val="000000"/>
          <w:sz w:val="24"/>
          <w:szCs w:val="24"/>
        </w:rPr>
        <w:t xml:space="preserve"> for Access) Ivy Borden</w:t>
      </w:r>
    </w:p>
    <w:p w14:paraId="5A438DA5" w14:textId="0FECFF96" w:rsidR="00412A0C" w:rsidRPr="00AF2009" w:rsidRDefault="00522779" w:rsidP="00522779">
      <w:pPr>
        <w:pStyle w:val="ListParagraph"/>
        <w:numPr>
          <w:ilvl w:val="1"/>
          <w:numId w:val="31"/>
        </w:numPr>
        <w:jc w:val="both"/>
        <w:rPr>
          <w:color w:val="000000"/>
          <w:sz w:val="24"/>
          <w:szCs w:val="24"/>
        </w:rPr>
      </w:pPr>
      <w:r w:rsidRPr="00AF2009">
        <w:rPr>
          <w:color w:val="000000"/>
          <w:sz w:val="24"/>
          <w:szCs w:val="24"/>
        </w:rPr>
        <w:t xml:space="preserve">“Meet Belkis Terán, </w:t>
      </w:r>
      <w:proofErr w:type="spellStart"/>
      <w:r w:rsidRPr="00AF2009">
        <w:rPr>
          <w:color w:val="000000"/>
          <w:sz w:val="24"/>
          <w:szCs w:val="24"/>
        </w:rPr>
        <w:t>Tortuguita’s</w:t>
      </w:r>
      <w:proofErr w:type="spellEnd"/>
      <w:r w:rsidRPr="00AF2009">
        <w:rPr>
          <w:color w:val="000000"/>
          <w:sz w:val="24"/>
          <w:szCs w:val="24"/>
        </w:rPr>
        <w:t xml:space="preserve"> Mother Who Continues the Forest Defender’s Legacy” (</w:t>
      </w:r>
      <w:hyperlink r:id="rId35" w:history="1">
        <w:r w:rsidRPr="00AF2009">
          <w:rPr>
            <w:rStyle w:val="Hyperlink"/>
            <w:rFonts w:eastAsiaTheme="majorEastAsia"/>
            <w:sz w:val="24"/>
            <w:szCs w:val="24"/>
          </w:rPr>
          <w:t>Click Here</w:t>
        </w:r>
      </w:hyperlink>
      <w:r w:rsidRPr="00AF2009">
        <w:rPr>
          <w:color w:val="000000"/>
          <w:sz w:val="24"/>
          <w:szCs w:val="24"/>
        </w:rPr>
        <w:t xml:space="preserve"> for Written or Video Interview)</w:t>
      </w:r>
    </w:p>
    <w:p w14:paraId="0D5BFC91" w14:textId="77777777" w:rsidR="00522779" w:rsidRPr="00522779" w:rsidRDefault="00522779" w:rsidP="00522779">
      <w:pPr>
        <w:pStyle w:val="ListParagraph"/>
        <w:ind w:left="1499" w:firstLine="0"/>
        <w:jc w:val="both"/>
        <w:rPr>
          <w:color w:val="000000"/>
        </w:rPr>
      </w:pPr>
    </w:p>
    <w:p w14:paraId="38283A48" w14:textId="5919F0B0" w:rsidR="00706001" w:rsidRPr="0036223A" w:rsidRDefault="00706001">
      <w:pPr>
        <w:jc w:val="both"/>
        <w:rPr>
          <w:b/>
        </w:rPr>
      </w:pPr>
      <w:r w:rsidRPr="0036223A">
        <w:rPr>
          <w:b/>
        </w:rPr>
        <w:t xml:space="preserve">Indigenous (-derived) Botanical Knowledge &amp; Healing </w:t>
      </w:r>
    </w:p>
    <w:p w14:paraId="6C9DC92E" w14:textId="4FC1316F" w:rsidR="00412A0C" w:rsidRDefault="00000000">
      <w:pPr>
        <w:jc w:val="both"/>
        <w:rPr>
          <w:color w:val="000000"/>
        </w:rPr>
      </w:pPr>
      <w:r>
        <w:rPr>
          <w:color w:val="000000"/>
        </w:rPr>
        <w:t>Wednesday, November 1</w:t>
      </w:r>
      <w:r w:rsidR="00D45C50">
        <w:rPr>
          <w:color w:val="000000"/>
        </w:rPr>
        <w:t>2</w:t>
      </w:r>
      <w:r>
        <w:rPr>
          <w:color w:val="000000"/>
        </w:rPr>
        <w:t>, 202</w:t>
      </w:r>
      <w:r w:rsidR="00D45C50">
        <w:rPr>
          <w:color w:val="000000"/>
        </w:rPr>
        <w:t>5</w:t>
      </w:r>
      <w:r>
        <w:rPr>
          <w:color w:val="000000"/>
        </w:rPr>
        <w:t xml:space="preserve">: </w:t>
      </w:r>
    </w:p>
    <w:p w14:paraId="469C6DF9" w14:textId="67272A46" w:rsidR="00B16C22" w:rsidRDefault="00B16C22" w:rsidP="00B16C22">
      <w:pPr>
        <w:widowControl w:val="0"/>
        <w:numPr>
          <w:ilvl w:val="0"/>
          <w:numId w:val="25"/>
        </w:numPr>
        <w:pBdr>
          <w:top w:val="nil"/>
          <w:left w:val="nil"/>
          <w:bottom w:val="nil"/>
          <w:right w:val="nil"/>
          <w:between w:val="nil"/>
        </w:pBdr>
        <w:jc w:val="both"/>
      </w:pPr>
      <w:r>
        <w:t xml:space="preserve">Suzanne Bost, “Shared Ecologies and Healing Justice in the Work of Aurora Levins Morales: An Interview” </w:t>
      </w:r>
    </w:p>
    <w:p w14:paraId="7A33B20F" w14:textId="4A92833E" w:rsidR="00B16C22" w:rsidRDefault="00B16C22" w:rsidP="00B16C22">
      <w:pPr>
        <w:widowControl w:val="0"/>
        <w:numPr>
          <w:ilvl w:val="0"/>
          <w:numId w:val="25"/>
        </w:numPr>
        <w:pBdr>
          <w:top w:val="nil"/>
          <w:left w:val="nil"/>
          <w:bottom w:val="nil"/>
          <w:right w:val="nil"/>
          <w:between w:val="nil"/>
        </w:pBdr>
        <w:jc w:val="both"/>
      </w:pPr>
      <w:r>
        <w:t xml:space="preserve">Aurora Levins Morales, Selections from </w:t>
      </w:r>
      <w:r>
        <w:rPr>
          <w:i/>
        </w:rPr>
        <w:t>Medicine</w:t>
      </w:r>
      <w:r w:rsidR="00A7296C">
        <w:rPr>
          <w:i/>
        </w:rPr>
        <w:t xml:space="preserve"> Stories</w:t>
      </w:r>
      <w:r>
        <w:t>:</w:t>
      </w:r>
    </w:p>
    <w:p w14:paraId="2C42EA07" w14:textId="77777777" w:rsidR="00B16C22" w:rsidRDefault="00B16C22" w:rsidP="00B16C22">
      <w:pPr>
        <w:widowControl w:val="0"/>
        <w:numPr>
          <w:ilvl w:val="1"/>
          <w:numId w:val="1"/>
        </w:numPr>
        <w:pBdr>
          <w:top w:val="nil"/>
          <w:left w:val="nil"/>
          <w:bottom w:val="nil"/>
          <w:right w:val="nil"/>
          <w:between w:val="nil"/>
        </w:pBdr>
        <w:tabs>
          <w:tab w:val="left" w:pos="1540"/>
        </w:tabs>
        <w:spacing w:line="274" w:lineRule="auto"/>
      </w:pPr>
      <w:r>
        <w:t>“Certified Organic Intellectual”</w:t>
      </w:r>
    </w:p>
    <w:p w14:paraId="1E18DCB2" w14:textId="77777777" w:rsidR="00B16C22" w:rsidRDefault="00B16C22" w:rsidP="00B16C22">
      <w:pPr>
        <w:widowControl w:val="0"/>
        <w:numPr>
          <w:ilvl w:val="1"/>
          <w:numId w:val="1"/>
        </w:numPr>
        <w:pBdr>
          <w:top w:val="nil"/>
          <w:left w:val="nil"/>
          <w:bottom w:val="nil"/>
          <w:right w:val="nil"/>
          <w:between w:val="nil"/>
        </w:pBdr>
        <w:tabs>
          <w:tab w:val="left" w:pos="1540"/>
        </w:tabs>
        <w:spacing w:line="274" w:lineRule="auto"/>
      </w:pPr>
      <w:r>
        <w:t>“Ecology is Everything”</w:t>
      </w:r>
    </w:p>
    <w:p w14:paraId="3AD75D73" w14:textId="77777777" w:rsidR="00B16C22" w:rsidRDefault="00B16C22" w:rsidP="00B16C22">
      <w:pPr>
        <w:widowControl w:val="0"/>
        <w:numPr>
          <w:ilvl w:val="1"/>
          <w:numId w:val="1"/>
        </w:numPr>
        <w:pBdr>
          <w:top w:val="nil"/>
          <w:left w:val="nil"/>
          <w:bottom w:val="nil"/>
          <w:right w:val="nil"/>
          <w:between w:val="nil"/>
        </w:pBdr>
        <w:tabs>
          <w:tab w:val="left" w:pos="1540"/>
        </w:tabs>
        <w:spacing w:line="276" w:lineRule="auto"/>
      </w:pPr>
      <w:r>
        <w:t>“Nadie la Tiene: Land, Ecology, and Nationalism”</w:t>
      </w:r>
    </w:p>
    <w:p w14:paraId="552CB61F" w14:textId="7804F898" w:rsidR="00B16C22" w:rsidRPr="00B16C22" w:rsidRDefault="00B16C22" w:rsidP="00B16C22">
      <w:pPr>
        <w:widowControl w:val="0"/>
        <w:numPr>
          <w:ilvl w:val="1"/>
          <w:numId w:val="1"/>
        </w:numPr>
        <w:pBdr>
          <w:top w:val="nil"/>
          <w:left w:val="nil"/>
          <w:bottom w:val="nil"/>
          <w:right w:val="nil"/>
          <w:between w:val="nil"/>
        </w:pBdr>
        <w:tabs>
          <w:tab w:val="left" w:pos="1540"/>
        </w:tabs>
        <w:spacing w:line="286" w:lineRule="auto"/>
      </w:pPr>
      <w:r>
        <w:t>“Building Radical Soil”</w:t>
      </w:r>
    </w:p>
    <w:p w14:paraId="42234001" w14:textId="71C1BDE8" w:rsidR="009E6F7C" w:rsidRPr="006B4100" w:rsidRDefault="009E6F7C" w:rsidP="009E6F7C">
      <w:pPr>
        <w:numPr>
          <w:ilvl w:val="0"/>
          <w:numId w:val="1"/>
        </w:numPr>
        <w:pBdr>
          <w:top w:val="nil"/>
          <w:left w:val="nil"/>
          <w:bottom w:val="nil"/>
          <w:right w:val="nil"/>
          <w:between w:val="nil"/>
        </w:pBdr>
        <w:jc w:val="both"/>
        <w:rPr>
          <w:i/>
          <w:color w:val="000000"/>
        </w:rPr>
      </w:pPr>
      <w:r w:rsidRPr="006B4100">
        <w:rPr>
          <w:color w:val="000000"/>
        </w:rPr>
        <w:t xml:space="preserve">Short selections from </w:t>
      </w:r>
      <w:r w:rsidRPr="006B4100">
        <w:rPr>
          <w:i/>
          <w:color w:val="000000"/>
        </w:rPr>
        <w:t>Voices from the Ancestors: Xicanx and Latinx Spiritual Expressions and Healing Practices Stories</w:t>
      </w:r>
      <w:r w:rsidRPr="006B4100">
        <w:rPr>
          <w:color w:val="000000"/>
        </w:rPr>
        <w:t>:</w:t>
      </w:r>
    </w:p>
    <w:p w14:paraId="5D5B3290" w14:textId="41582625" w:rsidR="009E6F7C" w:rsidRPr="006B4100" w:rsidRDefault="009E6F7C" w:rsidP="009E6F7C">
      <w:pPr>
        <w:widowControl w:val="0"/>
        <w:numPr>
          <w:ilvl w:val="1"/>
          <w:numId w:val="1"/>
        </w:numPr>
        <w:tabs>
          <w:tab w:val="left" w:pos="1559"/>
          <w:tab w:val="left" w:pos="1560"/>
        </w:tabs>
      </w:pPr>
      <w:r w:rsidRPr="006B4100">
        <w:t>“</w:t>
      </w:r>
      <w:proofErr w:type="spellStart"/>
      <w:r w:rsidRPr="006B4100">
        <w:t>Encontrándome</w:t>
      </w:r>
      <w:proofErr w:type="spellEnd"/>
      <w:r w:rsidR="00A7296C">
        <w:t>,</w:t>
      </w:r>
      <w:r w:rsidRPr="006B4100">
        <w:t>” Berenice Dimas</w:t>
      </w:r>
    </w:p>
    <w:p w14:paraId="0EAFB41A" w14:textId="6A35C9BD" w:rsidR="009E6F7C" w:rsidRPr="006B4100" w:rsidRDefault="009E6F7C" w:rsidP="009E6F7C">
      <w:pPr>
        <w:widowControl w:val="0"/>
        <w:numPr>
          <w:ilvl w:val="1"/>
          <w:numId w:val="1"/>
        </w:numPr>
        <w:tabs>
          <w:tab w:val="left" w:pos="1559"/>
          <w:tab w:val="left" w:pos="1560"/>
        </w:tabs>
        <w:spacing w:before="42"/>
      </w:pPr>
      <w:r w:rsidRPr="006B4100">
        <w:t>“Prayers to the Orishas</w:t>
      </w:r>
      <w:r w:rsidR="00A7296C">
        <w:t>,</w:t>
      </w:r>
      <w:r w:rsidRPr="006B4100">
        <w:t>”, Martha R. Gonzales</w:t>
      </w:r>
    </w:p>
    <w:p w14:paraId="059D119B" w14:textId="2AAF0283" w:rsidR="009E6F7C" w:rsidRPr="006B4100" w:rsidRDefault="009E6F7C" w:rsidP="009E6F7C">
      <w:pPr>
        <w:widowControl w:val="0"/>
        <w:numPr>
          <w:ilvl w:val="1"/>
          <w:numId w:val="1"/>
        </w:numPr>
        <w:tabs>
          <w:tab w:val="left" w:pos="1559"/>
          <w:tab w:val="left" w:pos="1560"/>
        </w:tabs>
        <w:spacing w:before="42"/>
      </w:pPr>
      <w:r w:rsidRPr="006B4100">
        <w:t>“The Thirteen Aires and Self-Limpias</w:t>
      </w:r>
      <w:r w:rsidR="00A7296C">
        <w:t>,</w:t>
      </w:r>
      <w:r w:rsidRPr="006B4100">
        <w:t>”</w:t>
      </w:r>
      <w:r w:rsidR="00A7296C">
        <w:t xml:space="preserve"> </w:t>
      </w:r>
      <w:proofErr w:type="spellStart"/>
      <w:r w:rsidRPr="006B4100">
        <w:t>Atava</w:t>
      </w:r>
      <w:proofErr w:type="spellEnd"/>
      <w:r w:rsidRPr="006B4100">
        <w:t xml:space="preserve"> Garcia Swiecicki </w:t>
      </w:r>
    </w:p>
    <w:p w14:paraId="0AFE88CA" w14:textId="571C7ABA" w:rsidR="00AD3AAF" w:rsidRPr="006B4100" w:rsidRDefault="009E6F7C" w:rsidP="009E6F7C">
      <w:pPr>
        <w:widowControl w:val="0"/>
        <w:numPr>
          <w:ilvl w:val="1"/>
          <w:numId w:val="1"/>
        </w:numPr>
        <w:tabs>
          <w:tab w:val="left" w:pos="1559"/>
          <w:tab w:val="left" w:pos="1560"/>
        </w:tabs>
        <w:spacing w:before="42"/>
      </w:pPr>
      <w:r w:rsidRPr="006B4100">
        <w:t xml:space="preserve">“Baños de </w:t>
      </w:r>
      <w:proofErr w:type="spellStart"/>
      <w:r w:rsidRPr="006B4100">
        <w:t>Limpia</w:t>
      </w:r>
      <w:proofErr w:type="spellEnd"/>
      <w:r w:rsidRPr="006B4100">
        <w:t xml:space="preserve"> </w:t>
      </w:r>
      <w:proofErr w:type="spellStart"/>
      <w:r w:rsidRPr="006B4100">
        <w:t>Espiritual</w:t>
      </w:r>
      <w:proofErr w:type="spellEnd"/>
      <w:r w:rsidR="005959F5">
        <w:t>,</w:t>
      </w:r>
      <w:r w:rsidRPr="006B4100">
        <w:t>” Sandra M. Pacheco</w:t>
      </w:r>
      <w:r w:rsidR="00AD3AAF" w:rsidRPr="006B4100">
        <w:t xml:space="preserve"> </w:t>
      </w:r>
    </w:p>
    <w:p w14:paraId="21EE2328" w14:textId="77777777" w:rsidR="00412A0C" w:rsidRPr="00AD3AAF" w:rsidRDefault="00412A0C">
      <w:pPr>
        <w:jc w:val="both"/>
        <w:rPr>
          <w:b/>
          <w:iCs/>
          <w:color w:val="000000"/>
        </w:rPr>
      </w:pPr>
    </w:p>
    <w:p w14:paraId="47C771D9" w14:textId="77777777" w:rsidR="00412A0C" w:rsidRDefault="00000000">
      <w:pPr>
        <w:jc w:val="both"/>
      </w:pPr>
      <w:r>
        <w:rPr>
          <w:b/>
          <w:color w:val="000000"/>
        </w:rPr>
        <w:t>Week 13</w:t>
      </w:r>
    </w:p>
    <w:p w14:paraId="49677423" w14:textId="258739CD" w:rsidR="00412A0C" w:rsidRDefault="00000000">
      <w:pPr>
        <w:jc w:val="both"/>
        <w:rPr>
          <w:color w:val="000000"/>
        </w:rPr>
      </w:pPr>
      <w:r>
        <w:rPr>
          <w:color w:val="000000"/>
        </w:rPr>
        <w:t>Monday, November 1</w:t>
      </w:r>
      <w:r w:rsidR="00D45C50">
        <w:rPr>
          <w:color w:val="000000"/>
        </w:rPr>
        <w:t>7</w:t>
      </w:r>
      <w:r>
        <w:rPr>
          <w:color w:val="000000"/>
        </w:rPr>
        <w:t>, 202</w:t>
      </w:r>
      <w:r w:rsidR="00D45C50">
        <w:rPr>
          <w:color w:val="000000"/>
        </w:rPr>
        <w:t>5</w:t>
      </w:r>
      <w:r>
        <w:rPr>
          <w:color w:val="000000"/>
        </w:rPr>
        <w:t xml:space="preserve">: </w:t>
      </w:r>
    </w:p>
    <w:p w14:paraId="267FB654" w14:textId="77777777" w:rsidR="009E6F7C" w:rsidRPr="003A547F" w:rsidRDefault="009E6F7C" w:rsidP="009E6F7C">
      <w:pPr>
        <w:widowControl w:val="0"/>
        <w:numPr>
          <w:ilvl w:val="0"/>
          <w:numId w:val="1"/>
        </w:numPr>
        <w:pBdr>
          <w:top w:val="nil"/>
          <w:left w:val="nil"/>
          <w:bottom w:val="nil"/>
          <w:right w:val="nil"/>
          <w:between w:val="nil"/>
        </w:pBdr>
        <w:tabs>
          <w:tab w:val="left" w:pos="5711"/>
        </w:tabs>
        <w:rPr>
          <w:color w:val="000000"/>
        </w:rPr>
      </w:pPr>
      <w:r w:rsidRPr="003A547F">
        <w:rPr>
          <w:i/>
          <w:iCs/>
        </w:rPr>
        <w:t>Train to Oblivion</w:t>
      </w:r>
      <w:r>
        <w:t>, Moira Millán</w:t>
      </w:r>
      <w:r w:rsidRPr="003A547F">
        <w:t xml:space="preserve"> </w:t>
      </w:r>
    </w:p>
    <w:p w14:paraId="30EED091" w14:textId="77777777" w:rsidR="00412A0C" w:rsidRDefault="00412A0C">
      <w:pPr>
        <w:widowControl w:val="0"/>
        <w:pBdr>
          <w:top w:val="nil"/>
          <w:left w:val="nil"/>
          <w:bottom w:val="nil"/>
          <w:right w:val="nil"/>
          <w:between w:val="nil"/>
        </w:pBdr>
        <w:ind w:left="720"/>
        <w:jc w:val="both"/>
        <w:rPr>
          <w:color w:val="000000"/>
        </w:rPr>
      </w:pPr>
    </w:p>
    <w:p w14:paraId="54C41CDF" w14:textId="1076157D" w:rsidR="00412A0C" w:rsidRDefault="00000000">
      <w:pPr>
        <w:jc w:val="both"/>
        <w:rPr>
          <w:color w:val="000000"/>
        </w:rPr>
      </w:pPr>
      <w:r>
        <w:rPr>
          <w:color w:val="000000"/>
        </w:rPr>
        <w:t xml:space="preserve">Wednesday, November </w:t>
      </w:r>
      <w:r w:rsidR="00D45C50">
        <w:rPr>
          <w:color w:val="000000"/>
        </w:rPr>
        <w:t>19</w:t>
      </w:r>
      <w:r>
        <w:rPr>
          <w:color w:val="000000"/>
        </w:rPr>
        <w:t>, 202</w:t>
      </w:r>
      <w:r w:rsidR="00D57BE0">
        <w:rPr>
          <w:color w:val="000000"/>
        </w:rPr>
        <w:t>5</w:t>
      </w:r>
      <w:r>
        <w:rPr>
          <w:color w:val="000000"/>
        </w:rPr>
        <w:t xml:space="preserve">: </w:t>
      </w:r>
    </w:p>
    <w:p w14:paraId="02947AD2" w14:textId="5F972BBB" w:rsidR="00412A0C" w:rsidRPr="003A547F" w:rsidRDefault="003A547F" w:rsidP="003A547F">
      <w:pPr>
        <w:widowControl w:val="0"/>
        <w:numPr>
          <w:ilvl w:val="0"/>
          <w:numId w:val="1"/>
        </w:numPr>
        <w:pBdr>
          <w:top w:val="nil"/>
          <w:left w:val="nil"/>
          <w:bottom w:val="nil"/>
          <w:right w:val="nil"/>
          <w:between w:val="nil"/>
        </w:pBdr>
        <w:tabs>
          <w:tab w:val="left" w:pos="5711"/>
        </w:tabs>
        <w:rPr>
          <w:color w:val="000000"/>
        </w:rPr>
      </w:pPr>
      <w:r w:rsidRPr="003A547F">
        <w:rPr>
          <w:i/>
          <w:iCs/>
        </w:rPr>
        <w:t>Train to Oblivion</w:t>
      </w:r>
      <w:r>
        <w:t>, Moira Millán</w:t>
      </w:r>
      <w:r w:rsidRPr="003A547F">
        <w:t xml:space="preserve"> </w:t>
      </w:r>
    </w:p>
    <w:p w14:paraId="15387BAB" w14:textId="77777777" w:rsidR="00412A0C" w:rsidRDefault="00412A0C">
      <w:pPr>
        <w:jc w:val="both"/>
        <w:rPr>
          <w:b/>
          <w:color w:val="000000"/>
        </w:rPr>
      </w:pPr>
    </w:p>
    <w:p w14:paraId="32ED1D80" w14:textId="77777777" w:rsidR="00412A0C" w:rsidRDefault="00000000">
      <w:pPr>
        <w:jc w:val="both"/>
      </w:pPr>
      <w:r>
        <w:rPr>
          <w:b/>
          <w:color w:val="000000"/>
        </w:rPr>
        <w:t>Week 14</w:t>
      </w:r>
    </w:p>
    <w:p w14:paraId="4D9181D4" w14:textId="64F18B76" w:rsidR="00412A0C" w:rsidRDefault="00000000">
      <w:pPr>
        <w:jc w:val="both"/>
        <w:rPr>
          <w:color w:val="000000"/>
        </w:rPr>
      </w:pPr>
      <w:r>
        <w:rPr>
          <w:color w:val="000000"/>
        </w:rPr>
        <w:t>Monday, November 2</w:t>
      </w:r>
      <w:r w:rsidR="00D57BE0">
        <w:rPr>
          <w:color w:val="000000"/>
        </w:rPr>
        <w:t>4</w:t>
      </w:r>
      <w:r>
        <w:rPr>
          <w:color w:val="000000"/>
        </w:rPr>
        <w:t>, 202</w:t>
      </w:r>
      <w:r w:rsidR="00D57BE0">
        <w:rPr>
          <w:color w:val="000000"/>
        </w:rPr>
        <w:t>5</w:t>
      </w:r>
      <w:r>
        <w:rPr>
          <w:color w:val="000000"/>
        </w:rPr>
        <w:t xml:space="preserve">: </w:t>
      </w:r>
    </w:p>
    <w:p w14:paraId="622E830C" w14:textId="084C83F0" w:rsidR="00412A0C" w:rsidRPr="003A547F" w:rsidRDefault="003A547F">
      <w:pPr>
        <w:widowControl w:val="0"/>
        <w:numPr>
          <w:ilvl w:val="0"/>
          <w:numId w:val="1"/>
        </w:numPr>
        <w:pBdr>
          <w:top w:val="nil"/>
          <w:left w:val="nil"/>
          <w:bottom w:val="nil"/>
          <w:right w:val="nil"/>
          <w:between w:val="nil"/>
        </w:pBdr>
        <w:tabs>
          <w:tab w:val="left" w:pos="5711"/>
        </w:tabs>
        <w:rPr>
          <w:color w:val="000000"/>
        </w:rPr>
      </w:pPr>
      <w:r w:rsidRPr="003A547F">
        <w:rPr>
          <w:i/>
          <w:iCs/>
        </w:rPr>
        <w:t>Train to Oblivion</w:t>
      </w:r>
      <w:r>
        <w:t>, Moira Millán</w:t>
      </w:r>
      <w:r w:rsidR="00AD3AAF" w:rsidRPr="003A547F">
        <w:t xml:space="preserve"> </w:t>
      </w:r>
    </w:p>
    <w:p w14:paraId="2D6645D1" w14:textId="77777777" w:rsidR="00412A0C" w:rsidRDefault="00412A0C">
      <w:pPr>
        <w:tabs>
          <w:tab w:val="left" w:pos="5711"/>
        </w:tabs>
        <w:rPr>
          <w:color w:val="000000"/>
        </w:rPr>
      </w:pPr>
    </w:p>
    <w:p w14:paraId="47913054" w14:textId="70ED0BAA" w:rsidR="00412A0C" w:rsidRDefault="00000000">
      <w:pPr>
        <w:tabs>
          <w:tab w:val="left" w:pos="5711"/>
        </w:tabs>
        <w:ind w:left="5760" w:hanging="5760"/>
      </w:pPr>
      <w:r>
        <w:rPr>
          <w:color w:val="000000"/>
        </w:rPr>
        <w:t>Wednesday, November 2</w:t>
      </w:r>
      <w:r w:rsidR="00D57BE0">
        <w:rPr>
          <w:color w:val="000000"/>
        </w:rPr>
        <w:t>6</w:t>
      </w:r>
      <w:r>
        <w:rPr>
          <w:color w:val="000000"/>
        </w:rPr>
        <w:t>, 202</w:t>
      </w:r>
      <w:r w:rsidR="00D57BE0">
        <w:rPr>
          <w:color w:val="000000"/>
        </w:rPr>
        <w:t>5</w:t>
      </w:r>
      <w:r>
        <w:rPr>
          <w:color w:val="000000"/>
        </w:rPr>
        <w:t xml:space="preserve">: </w:t>
      </w:r>
      <w:r>
        <w:rPr>
          <w:b/>
        </w:rPr>
        <w:t>Thanksgiving</w:t>
      </w:r>
      <w:r w:rsidR="003F7648">
        <w:rPr>
          <w:b/>
        </w:rPr>
        <w:t xml:space="preserve"> Recess</w:t>
      </w:r>
      <w:r>
        <w:rPr>
          <w:b/>
        </w:rPr>
        <w:t>, No classes</w:t>
      </w:r>
    </w:p>
    <w:p w14:paraId="694D4CEA" w14:textId="24AA7B88" w:rsidR="00412A0C" w:rsidRDefault="00412A0C">
      <w:pPr>
        <w:jc w:val="both"/>
        <w:rPr>
          <w:b/>
          <w:sz w:val="28"/>
          <w:szCs w:val="28"/>
        </w:rPr>
      </w:pPr>
    </w:p>
    <w:p w14:paraId="558C89C5" w14:textId="77777777" w:rsidR="00412A0C" w:rsidRDefault="00000000">
      <w:pPr>
        <w:jc w:val="both"/>
      </w:pPr>
      <w:r>
        <w:rPr>
          <w:b/>
          <w:color w:val="000000"/>
        </w:rPr>
        <w:lastRenderedPageBreak/>
        <w:t>Week 15</w:t>
      </w:r>
    </w:p>
    <w:p w14:paraId="0B8E1F77" w14:textId="77777777" w:rsidR="00412A0C" w:rsidRDefault="00412A0C">
      <w:pPr>
        <w:jc w:val="both"/>
      </w:pPr>
    </w:p>
    <w:p w14:paraId="6659C3FD" w14:textId="222FF999" w:rsidR="00412A0C" w:rsidRDefault="00000000">
      <w:pPr>
        <w:jc w:val="both"/>
        <w:rPr>
          <w:b/>
          <w:color w:val="000000"/>
        </w:rPr>
      </w:pPr>
      <w:r>
        <w:rPr>
          <w:color w:val="000000"/>
        </w:rPr>
        <w:t xml:space="preserve">Monday, December </w:t>
      </w:r>
      <w:r w:rsidR="002C3B54">
        <w:rPr>
          <w:color w:val="000000"/>
        </w:rPr>
        <w:t>1</w:t>
      </w:r>
      <w:r>
        <w:rPr>
          <w:color w:val="000000"/>
        </w:rPr>
        <w:t>, 202</w:t>
      </w:r>
      <w:r w:rsidR="002C3B54">
        <w:rPr>
          <w:color w:val="000000"/>
        </w:rPr>
        <w:t>5</w:t>
      </w:r>
      <w:r>
        <w:rPr>
          <w:color w:val="000000"/>
        </w:rPr>
        <w:t xml:space="preserve">: </w:t>
      </w:r>
    </w:p>
    <w:p w14:paraId="0C6083AB" w14:textId="77777777" w:rsidR="009E6F7C" w:rsidRPr="003A547F" w:rsidRDefault="009E6F7C" w:rsidP="009E6F7C">
      <w:pPr>
        <w:widowControl w:val="0"/>
        <w:numPr>
          <w:ilvl w:val="0"/>
          <w:numId w:val="25"/>
        </w:numPr>
        <w:pBdr>
          <w:top w:val="nil"/>
          <w:left w:val="nil"/>
          <w:bottom w:val="nil"/>
          <w:right w:val="nil"/>
          <w:between w:val="nil"/>
        </w:pBdr>
        <w:tabs>
          <w:tab w:val="left" w:pos="5711"/>
        </w:tabs>
        <w:rPr>
          <w:color w:val="000000"/>
        </w:rPr>
      </w:pPr>
      <w:r w:rsidRPr="003A547F">
        <w:rPr>
          <w:i/>
          <w:iCs/>
        </w:rPr>
        <w:t>Train to Oblivion</w:t>
      </w:r>
      <w:r>
        <w:t>, Moira Millán</w:t>
      </w:r>
      <w:r w:rsidRPr="003A547F">
        <w:t xml:space="preserve"> </w:t>
      </w:r>
    </w:p>
    <w:p w14:paraId="195F0B0C" w14:textId="77777777" w:rsidR="00412A0C" w:rsidRDefault="00412A0C">
      <w:pPr>
        <w:tabs>
          <w:tab w:val="left" w:pos="5711"/>
        </w:tabs>
        <w:rPr>
          <w:color w:val="000000"/>
        </w:rPr>
      </w:pPr>
    </w:p>
    <w:p w14:paraId="6E378DF8" w14:textId="604E1838" w:rsidR="00412A0C" w:rsidRDefault="00000000">
      <w:pPr>
        <w:jc w:val="both"/>
        <w:rPr>
          <w:color w:val="000000"/>
        </w:rPr>
      </w:pPr>
      <w:r>
        <w:rPr>
          <w:color w:val="000000"/>
        </w:rPr>
        <w:t xml:space="preserve">Wednesday, December </w:t>
      </w:r>
      <w:r w:rsidR="002C3B54">
        <w:rPr>
          <w:color w:val="000000"/>
        </w:rPr>
        <w:t>3</w:t>
      </w:r>
      <w:r>
        <w:rPr>
          <w:color w:val="000000"/>
        </w:rPr>
        <w:t>, 202</w:t>
      </w:r>
      <w:r w:rsidR="002C3B54">
        <w:rPr>
          <w:color w:val="000000"/>
        </w:rPr>
        <w:t>5</w:t>
      </w:r>
      <w:r>
        <w:rPr>
          <w:color w:val="000000"/>
        </w:rPr>
        <w:t xml:space="preserve">: </w:t>
      </w:r>
    </w:p>
    <w:p w14:paraId="59A069B8" w14:textId="7CA905CE" w:rsidR="002C3B54" w:rsidRDefault="002C3B54" w:rsidP="002C3B54">
      <w:pPr>
        <w:widowControl w:val="0"/>
        <w:numPr>
          <w:ilvl w:val="0"/>
          <w:numId w:val="4"/>
        </w:numPr>
        <w:jc w:val="both"/>
      </w:pPr>
      <w:r>
        <w:t>“</w:t>
      </w:r>
      <w:proofErr w:type="spellStart"/>
      <w:r>
        <w:t>LatinX</w:t>
      </w:r>
      <w:proofErr w:type="spellEnd"/>
      <w:r>
        <w:t xml:space="preserve"> Botanical Epistemologies,” María </w:t>
      </w:r>
      <w:proofErr w:type="spellStart"/>
      <w:r>
        <w:t>DeGuzmán</w:t>
      </w:r>
      <w:proofErr w:type="spellEnd"/>
      <w:r>
        <w:t xml:space="preserve"> </w:t>
      </w:r>
    </w:p>
    <w:p w14:paraId="70001FD0" w14:textId="5733C51C" w:rsidR="00412A0C" w:rsidRPr="00913967" w:rsidRDefault="002C3B54" w:rsidP="004B23DC">
      <w:pPr>
        <w:widowControl w:val="0"/>
        <w:numPr>
          <w:ilvl w:val="0"/>
          <w:numId w:val="4"/>
        </w:numPr>
        <w:jc w:val="both"/>
        <w:rPr>
          <w:b/>
        </w:rPr>
      </w:pPr>
      <w:r>
        <w:t>In-Class Reading/Performance of</w:t>
      </w:r>
      <w:r w:rsidR="009E6F7C" w:rsidRPr="003A547F">
        <w:t xml:space="preserve"> </w:t>
      </w:r>
      <w:r>
        <w:t xml:space="preserve">Karen Zacarías, </w:t>
      </w:r>
      <w:r w:rsidRPr="00E601DA">
        <w:rPr>
          <w:i/>
        </w:rPr>
        <w:t xml:space="preserve">Native Gardens </w:t>
      </w:r>
    </w:p>
    <w:p w14:paraId="1735A7E1" w14:textId="16E2C3DF" w:rsidR="00913967" w:rsidRPr="00913967" w:rsidRDefault="00913967" w:rsidP="00913967">
      <w:pPr>
        <w:widowControl w:val="0"/>
        <w:numPr>
          <w:ilvl w:val="0"/>
          <w:numId w:val="4"/>
        </w:numPr>
        <w:tabs>
          <w:tab w:val="left" w:pos="839"/>
          <w:tab w:val="left" w:pos="840"/>
          <w:tab w:val="left" w:pos="5711"/>
        </w:tabs>
        <w:spacing w:before="42"/>
        <w:rPr>
          <w:b/>
          <w:color w:val="00B050"/>
        </w:rPr>
      </w:pPr>
      <w:r>
        <w:rPr>
          <w:b/>
          <w:i/>
          <w:color w:val="70AD47"/>
        </w:rPr>
        <w:t xml:space="preserve">Latinx Environmental Topic Paper </w:t>
      </w:r>
      <w:r>
        <w:rPr>
          <w:b/>
          <w:i/>
          <w:color w:val="00B050"/>
        </w:rPr>
        <w:t xml:space="preserve">Due. Submit paper copy at beginning of class. </w:t>
      </w:r>
    </w:p>
    <w:p w14:paraId="421A7224" w14:textId="77777777" w:rsidR="00E601DA" w:rsidRPr="00E601DA" w:rsidRDefault="00E601DA" w:rsidP="00E601DA">
      <w:pPr>
        <w:widowControl w:val="0"/>
        <w:ind w:left="720"/>
        <w:jc w:val="both"/>
        <w:rPr>
          <w:b/>
        </w:rPr>
      </w:pPr>
    </w:p>
    <w:p w14:paraId="4FD15357" w14:textId="77777777" w:rsidR="00412A0C" w:rsidRDefault="00000000">
      <w:pPr>
        <w:jc w:val="both"/>
      </w:pPr>
      <w:r>
        <w:rPr>
          <w:b/>
          <w:color w:val="000000"/>
        </w:rPr>
        <w:t>Week 16</w:t>
      </w:r>
    </w:p>
    <w:p w14:paraId="2C771649" w14:textId="5DEFD3EA" w:rsidR="00412A0C" w:rsidRDefault="00000000">
      <w:pPr>
        <w:jc w:val="both"/>
        <w:rPr>
          <w:color w:val="000000"/>
        </w:rPr>
      </w:pPr>
      <w:r>
        <w:rPr>
          <w:color w:val="000000"/>
        </w:rPr>
        <w:t xml:space="preserve">Monday, December </w:t>
      </w:r>
      <w:r w:rsidR="002C3B54">
        <w:rPr>
          <w:color w:val="000000"/>
        </w:rPr>
        <w:t>8</w:t>
      </w:r>
      <w:r>
        <w:rPr>
          <w:color w:val="000000"/>
        </w:rPr>
        <w:t>, 202</w:t>
      </w:r>
      <w:r w:rsidR="000924F2">
        <w:rPr>
          <w:color w:val="000000"/>
        </w:rPr>
        <w:t>5</w:t>
      </w:r>
      <w:r>
        <w:rPr>
          <w:color w:val="000000"/>
        </w:rPr>
        <w:t xml:space="preserve">: </w:t>
      </w:r>
    </w:p>
    <w:p w14:paraId="596005FA" w14:textId="7B50B727" w:rsidR="008D3B4B" w:rsidRDefault="008D3B4B" w:rsidP="008D3B4B">
      <w:pPr>
        <w:widowControl w:val="0"/>
        <w:numPr>
          <w:ilvl w:val="0"/>
          <w:numId w:val="4"/>
        </w:numPr>
        <w:jc w:val="both"/>
      </w:pPr>
      <w:r>
        <w:rPr>
          <w:color w:val="000000"/>
        </w:rPr>
        <w:t xml:space="preserve">David J. Vázquez, “Mapping Decolonial Environmental Imaginaries in Latinx Culture” </w:t>
      </w:r>
    </w:p>
    <w:p w14:paraId="6F9EB4A6" w14:textId="21371652" w:rsidR="00412A0C" w:rsidRDefault="002C3B54">
      <w:pPr>
        <w:widowControl w:val="0"/>
        <w:numPr>
          <w:ilvl w:val="0"/>
          <w:numId w:val="4"/>
        </w:numPr>
        <w:jc w:val="both"/>
      </w:pPr>
      <w:r>
        <w:t xml:space="preserve">In-Class Reading/Performance of Karen Zacarías, </w:t>
      </w:r>
      <w:r>
        <w:rPr>
          <w:i/>
        </w:rPr>
        <w:t xml:space="preserve">Native Gardens </w:t>
      </w:r>
      <w:r>
        <w:t>(</w:t>
      </w:r>
      <w:r w:rsidR="00E601DA">
        <w:t>Complete</w:t>
      </w:r>
      <w:r>
        <w:t>)</w:t>
      </w:r>
    </w:p>
    <w:p w14:paraId="31B8FFF1" w14:textId="77777777" w:rsidR="00412A0C" w:rsidRDefault="00000000">
      <w:pPr>
        <w:widowControl w:val="0"/>
        <w:numPr>
          <w:ilvl w:val="0"/>
          <w:numId w:val="4"/>
        </w:numPr>
        <w:tabs>
          <w:tab w:val="left" w:pos="5711"/>
        </w:tabs>
      </w:pPr>
      <w:r>
        <w:rPr>
          <w:b/>
          <w:i/>
          <w:color w:val="00B050"/>
        </w:rPr>
        <w:t>Final 3 Journal Entries (Weeks 9-15) Due. Submit paper copies at beginning of class.</w:t>
      </w:r>
    </w:p>
    <w:p w14:paraId="365AB265" w14:textId="77777777" w:rsidR="00412A0C" w:rsidRDefault="00412A0C">
      <w:pPr>
        <w:tabs>
          <w:tab w:val="left" w:pos="5711"/>
        </w:tabs>
      </w:pPr>
    </w:p>
    <w:p w14:paraId="507A9BAA" w14:textId="77777777" w:rsidR="00412A0C" w:rsidRDefault="00412A0C">
      <w:pPr>
        <w:pStyle w:val="Heading3"/>
        <w:spacing w:before="90"/>
        <w:ind w:left="0"/>
      </w:pPr>
    </w:p>
    <w:sectPr w:rsidR="00412A0C">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E1F3A" w14:textId="77777777" w:rsidR="00062A06" w:rsidRDefault="00062A06">
      <w:r>
        <w:separator/>
      </w:r>
    </w:p>
  </w:endnote>
  <w:endnote w:type="continuationSeparator" w:id="0">
    <w:p w14:paraId="2ABB40B3" w14:textId="77777777" w:rsidR="00062A06" w:rsidRDefault="00062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22A76840-AC1F-6A41-BED7-314BE3757CBD}"/>
  </w:font>
  <w:font w:name="Times New Roman">
    <w:panose1 w:val="02020603050405020304"/>
    <w:charset w:val="00"/>
    <w:family w:val="roman"/>
    <w:pitch w:val="variable"/>
    <w:sig w:usb0="E0002EFF" w:usb1="C000785B" w:usb2="00000009" w:usb3="00000000" w:csb0="000001FF" w:csb1="00000000"/>
    <w:embedRegular r:id="rId3" w:fontKey="{D0BD7B61-EFA8-A444-A042-33AD121552ED}"/>
    <w:embedBold r:id="rId4" w:fontKey="{5FD10A77-4A17-EA48-9BA3-03AF064E0BE7}"/>
    <w:embedItalic r:id="rId5" w:fontKey="{1BC865DF-C5FD-414A-A025-2044DF198243}"/>
    <w:embedBoldItalic r:id="rId6" w:fontKey="{C6250E0B-050E-CF4D-8832-527C0EDE8A67}"/>
  </w:font>
  <w:font w:name="Symbol">
    <w:panose1 w:val="05050102010706020507"/>
    <w:charset w:val="02"/>
    <w:family w:val="decorative"/>
    <w:pitch w:val="variable"/>
    <w:sig w:usb0="00000000" w:usb1="10000000" w:usb2="00000000" w:usb3="00000000" w:csb0="80000000" w:csb1="00000000"/>
    <w:embedRegular r:id="rId7" w:fontKey="{1C31FE75-AEFD-FC4E-9FCA-24E5DA02EA54}"/>
  </w:font>
  <w:font w:name="Wingdings">
    <w:panose1 w:val="05000000000000000000"/>
    <w:charset w:val="4D"/>
    <w:family w:val="decorative"/>
    <w:pitch w:val="variable"/>
    <w:sig w:usb0="00000003" w:usb1="00000000" w:usb2="00000000" w:usb3="00000000" w:csb0="80000001" w:csb1="00000000"/>
    <w:embedRegular r:id="rId8" w:fontKey="{6AD3C446-96B7-8D49-9AD8-F975E926835A}"/>
  </w:font>
  <w:font w:name="Calibri">
    <w:panose1 w:val="020F0502020204030204"/>
    <w:charset w:val="00"/>
    <w:family w:val="swiss"/>
    <w:pitch w:val="variable"/>
    <w:sig w:usb0="E0002AFF" w:usb1="C000247B" w:usb2="00000009" w:usb3="00000000" w:csb0="000001FF" w:csb1="00000000"/>
    <w:embedRegular r:id="rId9" w:fontKey="{378095BA-65C1-334B-A547-9D16FA556C22}"/>
  </w:font>
  <w:font w:name="Calibri Light">
    <w:panose1 w:val="020F0302020204030204"/>
    <w:charset w:val="00"/>
    <w:family w:val="swiss"/>
    <w:pitch w:val="variable"/>
    <w:sig w:usb0="E0002AFF" w:usb1="C000247B" w:usb2="00000009" w:usb3="00000000" w:csb0="000001FF" w:csb1="00000000"/>
    <w:embedRegular r:id="rId10" w:fontKey="{75751C38-26AE-2B4B-8214-AF60C6E784D8}"/>
  </w:font>
  <w:font w:name="Georgia">
    <w:panose1 w:val="02040502050405020303"/>
    <w:charset w:val="00"/>
    <w:family w:val="roman"/>
    <w:pitch w:val="variable"/>
    <w:sig w:usb0="00000287" w:usb1="00000000" w:usb2="00000000" w:usb3="00000000" w:csb0="0000009F" w:csb1="00000000"/>
    <w:embedRegular r:id="rId11" w:fontKey="{7CF98D0A-5021-5449-850B-7B0A13778ABE}"/>
    <w:embedItalic r:id="rId12" w:fontKey="{5D91D8AC-9F27-8D4E-B085-0106C98E24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1C1B8" w14:textId="77777777" w:rsidR="00062A06" w:rsidRDefault="00062A06">
      <w:r>
        <w:separator/>
      </w:r>
    </w:p>
  </w:footnote>
  <w:footnote w:type="continuationSeparator" w:id="0">
    <w:p w14:paraId="17932A7C" w14:textId="77777777" w:rsidR="00062A06" w:rsidRDefault="00062A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57B71"/>
    <w:multiLevelType w:val="multilevel"/>
    <w:tmpl w:val="E6002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D8512E"/>
    <w:multiLevelType w:val="multilevel"/>
    <w:tmpl w:val="0D28F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0F40EA"/>
    <w:multiLevelType w:val="multilevel"/>
    <w:tmpl w:val="0C7EB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5018DB"/>
    <w:multiLevelType w:val="multilevel"/>
    <w:tmpl w:val="7020F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622DC2"/>
    <w:multiLevelType w:val="multilevel"/>
    <w:tmpl w:val="5E566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BE5EB9"/>
    <w:multiLevelType w:val="multilevel"/>
    <w:tmpl w:val="5F6C2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6E342F"/>
    <w:multiLevelType w:val="multilevel"/>
    <w:tmpl w:val="54C8D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986BC0"/>
    <w:multiLevelType w:val="multilevel"/>
    <w:tmpl w:val="FECA1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790C8F"/>
    <w:multiLevelType w:val="multilevel"/>
    <w:tmpl w:val="FD903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917DD6"/>
    <w:multiLevelType w:val="multilevel"/>
    <w:tmpl w:val="A6046544"/>
    <w:lvl w:ilvl="0">
      <w:start w:val="1"/>
      <w:numFmt w:val="upperRoman"/>
      <w:lvlText w:val="%1."/>
      <w:lvlJc w:val="left"/>
      <w:pPr>
        <w:ind w:left="2280" w:hanging="500"/>
      </w:pPr>
      <w:rPr>
        <w:rFonts w:ascii="Times New Roman" w:eastAsia="Times New Roman" w:hAnsi="Times New Roman" w:cs="Times New Roman"/>
        <w:sz w:val="24"/>
        <w:szCs w:val="24"/>
      </w:rPr>
    </w:lvl>
    <w:lvl w:ilvl="1">
      <w:numFmt w:val="bullet"/>
      <w:lvlText w:val="•"/>
      <w:lvlJc w:val="left"/>
      <w:pPr>
        <w:ind w:left="3014" w:hanging="500"/>
      </w:pPr>
    </w:lvl>
    <w:lvl w:ilvl="2">
      <w:numFmt w:val="bullet"/>
      <w:lvlText w:val="•"/>
      <w:lvlJc w:val="left"/>
      <w:pPr>
        <w:ind w:left="3748" w:hanging="500"/>
      </w:pPr>
    </w:lvl>
    <w:lvl w:ilvl="3">
      <w:numFmt w:val="bullet"/>
      <w:lvlText w:val="•"/>
      <w:lvlJc w:val="left"/>
      <w:pPr>
        <w:ind w:left="4482" w:hanging="500"/>
      </w:pPr>
    </w:lvl>
    <w:lvl w:ilvl="4">
      <w:numFmt w:val="bullet"/>
      <w:lvlText w:val="•"/>
      <w:lvlJc w:val="left"/>
      <w:pPr>
        <w:ind w:left="5216" w:hanging="500"/>
      </w:pPr>
    </w:lvl>
    <w:lvl w:ilvl="5">
      <w:numFmt w:val="bullet"/>
      <w:lvlText w:val="•"/>
      <w:lvlJc w:val="left"/>
      <w:pPr>
        <w:ind w:left="5950" w:hanging="500"/>
      </w:pPr>
    </w:lvl>
    <w:lvl w:ilvl="6">
      <w:numFmt w:val="bullet"/>
      <w:lvlText w:val="•"/>
      <w:lvlJc w:val="left"/>
      <w:pPr>
        <w:ind w:left="6684" w:hanging="500"/>
      </w:pPr>
    </w:lvl>
    <w:lvl w:ilvl="7">
      <w:numFmt w:val="bullet"/>
      <w:lvlText w:val="•"/>
      <w:lvlJc w:val="left"/>
      <w:pPr>
        <w:ind w:left="7418" w:hanging="500"/>
      </w:pPr>
    </w:lvl>
    <w:lvl w:ilvl="8">
      <w:numFmt w:val="bullet"/>
      <w:lvlText w:val="•"/>
      <w:lvlJc w:val="left"/>
      <w:pPr>
        <w:ind w:left="8152" w:hanging="500"/>
      </w:pPr>
    </w:lvl>
  </w:abstractNum>
  <w:abstractNum w:abstractNumId="10" w15:restartNumberingAfterBreak="0">
    <w:nsid w:val="26321594"/>
    <w:multiLevelType w:val="multilevel"/>
    <w:tmpl w:val="1FC2D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6C32D9"/>
    <w:multiLevelType w:val="multilevel"/>
    <w:tmpl w:val="B39CE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7020D6"/>
    <w:multiLevelType w:val="multilevel"/>
    <w:tmpl w:val="E9EE0E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77E1769"/>
    <w:multiLevelType w:val="multilevel"/>
    <w:tmpl w:val="A7EA5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8723FAC"/>
    <w:multiLevelType w:val="hybridMultilevel"/>
    <w:tmpl w:val="D352B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4C005E"/>
    <w:multiLevelType w:val="multilevel"/>
    <w:tmpl w:val="67D601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A92CC7"/>
    <w:multiLevelType w:val="multilevel"/>
    <w:tmpl w:val="2A845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F944CDF"/>
    <w:multiLevelType w:val="hybridMultilevel"/>
    <w:tmpl w:val="856E77C6"/>
    <w:lvl w:ilvl="0" w:tplc="04090001">
      <w:start w:val="1"/>
      <w:numFmt w:val="bullet"/>
      <w:lvlText w:val=""/>
      <w:lvlJc w:val="left"/>
      <w:pPr>
        <w:ind w:left="779" w:hanging="360"/>
      </w:pPr>
      <w:rPr>
        <w:rFonts w:ascii="Symbol" w:hAnsi="Symbol" w:hint="default"/>
      </w:rPr>
    </w:lvl>
    <w:lvl w:ilvl="1" w:tplc="04090003">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8" w15:restartNumberingAfterBreak="0">
    <w:nsid w:val="40582A6F"/>
    <w:multiLevelType w:val="multilevel"/>
    <w:tmpl w:val="3852E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94A6428"/>
    <w:multiLevelType w:val="multilevel"/>
    <w:tmpl w:val="1B6C4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2A66305"/>
    <w:multiLevelType w:val="multilevel"/>
    <w:tmpl w:val="DFB8433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1" w15:restartNumberingAfterBreak="0">
    <w:nsid w:val="572E5087"/>
    <w:multiLevelType w:val="multilevel"/>
    <w:tmpl w:val="1B223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0921221"/>
    <w:multiLevelType w:val="multilevel"/>
    <w:tmpl w:val="6EC280D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3" w15:restartNumberingAfterBreak="0">
    <w:nsid w:val="66CD1989"/>
    <w:multiLevelType w:val="multilevel"/>
    <w:tmpl w:val="96607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6D53A7D"/>
    <w:multiLevelType w:val="multilevel"/>
    <w:tmpl w:val="17789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7032DF8"/>
    <w:multiLevelType w:val="multilevel"/>
    <w:tmpl w:val="5B7C3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BD81349"/>
    <w:multiLevelType w:val="multilevel"/>
    <w:tmpl w:val="0ABA05D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7" w15:restartNumberingAfterBreak="0">
    <w:nsid w:val="6BE87848"/>
    <w:multiLevelType w:val="multilevel"/>
    <w:tmpl w:val="8CF4D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34445B6"/>
    <w:multiLevelType w:val="hybridMultilevel"/>
    <w:tmpl w:val="EA1E1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F80FF5"/>
    <w:multiLevelType w:val="multilevel"/>
    <w:tmpl w:val="B7A4C7C6"/>
    <w:lvl w:ilvl="0">
      <w:numFmt w:val="bullet"/>
      <w:lvlText w:val="●"/>
      <w:lvlJc w:val="left"/>
      <w:pPr>
        <w:ind w:left="1540" w:hanging="360"/>
      </w:pPr>
      <w:rPr>
        <w:rFonts w:ascii="Times New Roman" w:eastAsia="Times New Roman" w:hAnsi="Times New Roman" w:cs="Times New Roman"/>
        <w:sz w:val="24"/>
        <w:szCs w:val="24"/>
      </w:rPr>
    </w:lvl>
    <w:lvl w:ilvl="1">
      <w:numFmt w:val="bullet"/>
      <w:lvlText w:val="•"/>
      <w:lvlJc w:val="left"/>
      <w:pPr>
        <w:ind w:left="2344" w:hanging="360"/>
      </w:pPr>
    </w:lvl>
    <w:lvl w:ilvl="2">
      <w:numFmt w:val="bullet"/>
      <w:lvlText w:val="•"/>
      <w:lvlJc w:val="left"/>
      <w:pPr>
        <w:ind w:left="3148" w:hanging="360"/>
      </w:pPr>
    </w:lvl>
    <w:lvl w:ilvl="3">
      <w:numFmt w:val="bullet"/>
      <w:lvlText w:val="•"/>
      <w:lvlJc w:val="left"/>
      <w:pPr>
        <w:ind w:left="3952" w:hanging="360"/>
      </w:pPr>
    </w:lvl>
    <w:lvl w:ilvl="4">
      <w:numFmt w:val="bullet"/>
      <w:lvlText w:val="•"/>
      <w:lvlJc w:val="left"/>
      <w:pPr>
        <w:ind w:left="4756" w:hanging="360"/>
      </w:pPr>
    </w:lvl>
    <w:lvl w:ilvl="5">
      <w:numFmt w:val="bullet"/>
      <w:lvlText w:val="•"/>
      <w:lvlJc w:val="left"/>
      <w:pPr>
        <w:ind w:left="5560" w:hanging="360"/>
      </w:pPr>
    </w:lvl>
    <w:lvl w:ilvl="6">
      <w:numFmt w:val="bullet"/>
      <w:lvlText w:val="•"/>
      <w:lvlJc w:val="left"/>
      <w:pPr>
        <w:ind w:left="6364" w:hanging="360"/>
      </w:pPr>
    </w:lvl>
    <w:lvl w:ilvl="7">
      <w:numFmt w:val="bullet"/>
      <w:lvlText w:val="•"/>
      <w:lvlJc w:val="left"/>
      <w:pPr>
        <w:ind w:left="7168" w:hanging="360"/>
      </w:pPr>
    </w:lvl>
    <w:lvl w:ilvl="8">
      <w:numFmt w:val="bullet"/>
      <w:lvlText w:val="•"/>
      <w:lvlJc w:val="left"/>
      <w:pPr>
        <w:ind w:left="7972" w:hanging="360"/>
      </w:pPr>
    </w:lvl>
  </w:abstractNum>
  <w:abstractNum w:abstractNumId="30" w15:restartNumberingAfterBreak="0">
    <w:nsid w:val="7FA1056B"/>
    <w:multiLevelType w:val="multilevel"/>
    <w:tmpl w:val="17EE6B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3929877">
    <w:abstractNumId w:val="1"/>
  </w:num>
  <w:num w:numId="2" w16cid:durableId="1229851509">
    <w:abstractNumId w:val="11"/>
  </w:num>
  <w:num w:numId="3" w16cid:durableId="1991203377">
    <w:abstractNumId w:val="13"/>
  </w:num>
  <w:num w:numId="4" w16cid:durableId="705177811">
    <w:abstractNumId w:val="19"/>
  </w:num>
  <w:num w:numId="5" w16cid:durableId="1452094080">
    <w:abstractNumId w:val="29"/>
  </w:num>
  <w:num w:numId="6" w16cid:durableId="1483085664">
    <w:abstractNumId w:val="15"/>
  </w:num>
  <w:num w:numId="7" w16cid:durableId="1241865174">
    <w:abstractNumId w:val="0"/>
  </w:num>
  <w:num w:numId="8" w16cid:durableId="1888373948">
    <w:abstractNumId w:val="18"/>
  </w:num>
  <w:num w:numId="9" w16cid:durableId="1903363993">
    <w:abstractNumId w:val="20"/>
  </w:num>
  <w:num w:numId="10" w16cid:durableId="556748316">
    <w:abstractNumId w:val="26"/>
  </w:num>
  <w:num w:numId="11" w16cid:durableId="1060979368">
    <w:abstractNumId w:val="22"/>
  </w:num>
  <w:num w:numId="12" w16cid:durableId="1145463895">
    <w:abstractNumId w:val="2"/>
  </w:num>
  <w:num w:numId="13" w16cid:durableId="47463312">
    <w:abstractNumId w:val="12"/>
  </w:num>
  <w:num w:numId="14" w16cid:durableId="1666057048">
    <w:abstractNumId w:val="3"/>
  </w:num>
  <w:num w:numId="15" w16cid:durableId="1245380719">
    <w:abstractNumId w:val="21"/>
  </w:num>
  <w:num w:numId="16" w16cid:durableId="1021854098">
    <w:abstractNumId w:val="23"/>
  </w:num>
  <w:num w:numId="17" w16cid:durableId="120390690">
    <w:abstractNumId w:val="10"/>
  </w:num>
  <w:num w:numId="18" w16cid:durableId="109594996">
    <w:abstractNumId w:val="6"/>
  </w:num>
  <w:num w:numId="19" w16cid:durableId="352267038">
    <w:abstractNumId w:val="16"/>
  </w:num>
  <w:num w:numId="20" w16cid:durableId="1791896419">
    <w:abstractNumId w:val="9"/>
  </w:num>
  <w:num w:numId="21" w16cid:durableId="325210341">
    <w:abstractNumId w:val="8"/>
  </w:num>
  <w:num w:numId="22" w16cid:durableId="1326937229">
    <w:abstractNumId w:val="27"/>
  </w:num>
  <w:num w:numId="23" w16cid:durableId="1630477291">
    <w:abstractNumId w:val="7"/>
  </w:num>
  <w:num w:numId="24" w16cid:durableId="1728532939">
    <w:abstractNumId w:val="30"/>
  </w:num>
  <w:num w:numId="25" w16cid:durableId="18434359">
    <w:abstractNumId w:val="5"/>
  </w:num>
  <w:num w:numId="26" w16cid:durableId="1250850615">
    <w:abstractNumId w:val="4"/>
  </w:num>
  <w:num w:numId="27" w16cid:durableId="1566527560">
    <w:abstractNumId w:val="24"/>
  </w:num>
  <w:num w:numId="28" w16cid:durableId="1291325830">
    <w:abstractNumId w:val="25"/>
  </w:num>
  <w:num w:numId="29" w16cid:durableId="148524061">
    <w:abstractNumId w:val="14"/>
  </w:num>
  <w:num w:numId="30" w16cid:durableId="1297875747">
    <w:abstractNumId w:val="28"/>
  </w:num>
  <w:num w:numId="31" w16cid:durableId="17672617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A0C"/>
    <w:rsid w:val="00014471"/>
    <w:rsid w:val="00022D60"/>
    <w:rsid w:val="0002323F"/>
    <w:rsid w:val="0003189D"/>
    <w:rsid w:val="00031E2B"/>
    <w:rsid w:val="00032161"/>
    <w:rsid w:val="00045239"/>
    <w:rsid w:val="00052A9C"/>
    <w:rsid w:val="00054594"/>
    <w:rsid w:val="00061E98"/>
    <w:rsid w:val="00062A06"/>
    <w:rsid w:val="00065F6E"/>
    <w:rsid w:val="000704F1"/>
    <w:rsid w:val="000728AB"/>
    <w:rsid w:val="00091EE1"/>
    <w:rsid w:val="000924F2"/>
    <w:rsid w:val="000C2839"/>
    <w:rsid w:val="000C3E5D"/>
    <w:rsid w:val="000C6EBE"/>
    <w:rsid w:val="000C6F1F"/>
    <w:rsid w:val="000C7E60"/>
    <w:rsid w:val="000E6265"/>
    <w:rsid w:val="00124045"/>
    <w:rsid w:val="00142202"/>
    <w:rsid w:val="00146575"/>
    <w:rsid w:val="001747EB"/>
    <w:rsid w:val="00177142"/>
    <w:rsid w:val="00194499"/>
    <w:rsid w:val="001A774E"/>
    <w:rsid w:val="001B1930"/>
    <w:rsid w:val="001B38A1"/>
    <w:rsid w:val="001C0AE8"/>
    <w:rsid w:val="001D1151"/>
    <w:rsid w:val="001D777C"/>
    <w:rsid w:val="001F7CBE"/>
    <w:rsid w:val="00213F7B"/>
    <w:rsid w:val="00247BFB"/>
    <w:rsid w:val="00257B51"/>
    <w:rsid w:val="00266056"/>
    <w:rsid w:val="00270F27"/>
    <w:rsid w:val="002C3B54"/>
    <w:rsid w:val="002E5BB4"/>
    <w:rsid w:val="003138D8"/>
    <w:rsid w:val="00332200"/>
    <w:rsid w:val="00350B97"/>
    <w:rsid w:val="0035160C"/>
    <w:rsid w:val="0036223A"/>
    <w:rsid w:val="003952D4"/>
    <w:rsid w:val="003979CD"/>
    <w:rsid w:val="003A2AE1"/>
    <w:rsid w:val="003A547F"/>
    <w:rsid w:val="003A6A99"/>
    <w:rsid w:val="003B722C"/>
    <w:rsid w:val="003C1A60"/>
    <w:rsid w:val="003C4106"/>
    <w:rsid w:val="003C4ECE"/>
    <w:rsid w:val="003D0611"/>
    <w:rsid w:val="003F7648"/>
    <w:rsid w:val="00406B45"/>
    <w:rsid w:val="00412A0C"/>
    <w:rsid w:val="004145BF"/>
    <w:rsid w:val="004179B9"/>
    <w:rsid w:val="00466218"/>
    <w:rsid w:val="00480F6B"/>
    <w:rsid w:val="00496694"/>
    <w:rsid w:val="004B6ADE"/>
    <w:rsid w:val="004C0BB4"/>
    <w:rsid w:val="004C351D"/>
    <w:rsid w:val="004F37B4"/>
    <w:rsid w:val="004F3A51"/>
    <w:rsid w:val="00502881"/>
    <w:rsid w:val="00522779"/>
    <w:rsid w:val="00527764"/>
    <w:rsid w:val="00547019"/>
    <w:rsid w:val="005700D7"/>
    <w:rsid w:val="005959F5"/>
    <w:rsid w:val="005B1C4E"/>
    <w:rsid w:val="005C7571"/>
    <w:rsid w:val="005D7720"/>
    <w:rsid w:val="005E00FD"/>
    <w:rsid w:val="005F30C3"/>
    <w:rsid w:val="005F4705"/>
    <w:rsid w:val="006040AB"/>
    <w:rsid w:val="00612025"/>
    <w:rsid w:val="00612AD5"/>
    <w:rsid w:val="006324F5"/>
    <w:rsid w:val="00633CA4"/>
    <w:rsid w:val="00635C65"/>
    <w:rsid w:val="0064356C"/>
    <w:rsid w:val="006535D8"/>
    <w:rsid w:val="00661472"/>
    <w:rsid w:val="0066306A"/>
    <w:rsid w:val="0066512E"/>
    <w:rsid w:val="006A343F"/>
    <w:rsid w:val="006A6B3B"/>
    <w:rsid w:val="006B2DB5"/>
    <w:rsid w:val="006B39FB"/>
    <w:rsid w:val="006B4100"/>
    <w:rsid w:val="006B73C0"/>
    <w:rsid w:val="006D441D"/>
    <w:rsid w:val="006D54A0"/>
    <w:rsid w:val="006F5325"/>
    <w:rsid w:val="006F6669"/>
    <w:rsid w:val="00701778"/>
    <w:rsid w:val="00706001"/>
    <w:rsid w:val="00722969"/>
    <w:rsid w:val="00746F2B"/>
    <w:rsid w:val="00756956"/>
    <w:rsid w:val="007873E0"/>
    <w:rsid w:val="00792F3F"/>
    <w:rsid w:val="00795434"/>
    <w:rsid w:val="007B56AE"/>
    <w:rsid w:val="007D376C"/>
    <w:rsid w:val="007D44C3"/>
    <w:rsid w:val="008110F6"/>
    <w:rsid w:val="008123BD"/>
    <w:rsid w:val="008137A7"/>
    <w:rsid w:val="00815802"/>
    <w:rsid w:val="0083133A"/>
    <w:rsid w:val="00832659"/>
    <w:rsid w:val="00841506"/>
    <w:rsid w:val="008423C2"/>
    <w:rsid w:val="008436BB"/>
    <w:rsid w:val="008440CB"/>
    <w:rsid w:val="00845E56"/>
    <w:rsid w:val="00854C0E"/>
    <w:rsid w:val="00862ABF"/>
    <w:rsid w:val="008A0520"/>
    <w:rsid w:val="008A2174"/>
    <w:rsid w:val="008A512F"/>
    <w:rsid w:val="008B5766"/>
    <w:rsid w:val="008C58C5"/>
    <w:rsid w:val="008D3B4B"/>
    <w:rsid w:val="008D3C74"/>
    <w:rsid w:val="008E3F84"/>
    <w:rsid w:val="008E5990"/>
    <w:rsid w:val="008F49B3"/>
    <w:rsid w:val="00900A45"/>
    <w:rsid w:val="00903FF7"/>
    <w:rsid w:val="00913967"/>
    <w:rsid w:val="0093058F"/>
    <w:rsid w:val="00931EC3"/>
    <w:rsid w:val="00935161"/>
    <w:rsid w:val="0094300F"/>
    <w:rsid w:val="00955DCC"/>
    <w:rsid w:val="00956041"/>
    <w:rsid w:val="009931CC"/>
    <w:rsid w:val="00995A46"/>
    <w:rsid w:val="009E6F7C"/>
    <w:rsid w:val="009F2A76"/>
    <w:rsid w:val="00A10BF7"/>
    <w:rsid w:val="00A117DA"/>
    <w:rsid w:val="00A13383"/>
    <w:rsid w:val="00A3302A"/>
    <w:rsid w:val="00A371C8"/>
    <w:rsid w:val="00A42D63"/>
    <w:rsid w:val="00A42E1C"/>
    <w:rsid w:val="00A445CB"/>
    <w:rsid w:val="00A62D8F"/>
    <w:rsid w:val="00A70F0E"/>
    <w:rsid w:val="00A7296C"/>
    <w:rsid w:val="00A91B12"/>
    <w:rsid w:val="00AB5E72"/>
    <w:rsid w:val="00AC3A8C"/>
    <w:rsid w:val="00AC48A1"/>
    <w:rsid w:val="00AD3AAF"/>
    <w:rsid w:val="00AF1FB9"/>
    <w:rsid w:val="00AF2009"/>
    <w:rsid w:val="00AF7362"/>
    <w:rsid w:val="00B16C22"/>
    <w:rsid w:val="00B233D3"/>
    <w:rsid w:val="00B34E51"/>
    <w:rsid w:val="00B35C26"/>
    <w:rsid w:val="00B47655"/>
    <w:rsid w:val="00B63D90"/>
    <w:rsid w:val="00B7228D"/>
    <w:rsid w:val="00B833EB"/>
    <w:rsid w:val="00B865CB"/>
    <w:rsid w:val="00B90E46"/>
    <w:rsid w:val="00BA4D4F"/>
    <w:rsid w:val="00BA521E"/>
    <w:rsid w:val="00BC3433"/>
    <w:rsid w:val="00C01F1A"/>
    <w:rsid w:val="00C035B1"/>
    <w:rsid w:val="00C146F3"/>
    <w:rsid w:val="00C16BF6"/>
    <w:rsid w:val="00C17EC0"/>
    <w:rsid w:val="00C22A0B"/>
    <w:rsid w:val="00C23485"/>
    <w:rsid w:val="00C60C8A"/>
    <w:rsid w:val="00C903FD"/>
    <w:rsid w:val="00C9152F"/>
    <w:rsid w:val="00CB3AAA"/>
    <w:rsid w:val="00CC56CB"/>
    <w:rsid w:val="00CD6EDB"/>
    <w:rsid w:val="00CE24AA"/>
    <w:rsid w:val="00D06CEA"/>
    <w:rsid w:val="00D21F41"/>
    <w:rsid w:val="00D22CC9"/>
    <w:rsid w:val="00D43F39"/>
    <w:rsid w:val="00D45C50"/>
    <w:rsid w:val="00D52F6B"/>
    <w:rsid w:val="00D57BE0"/>
    <w:rsid w:val="00D66694"/>
    <w:rsid w:val="00D75116"/>
    <w:rsid w:val="00D82084"/>
    <w:rsid w:val="00D82A04"/>
    <w:rsid w:val="00D907D9"/>
    <w:rsid w:val="00DA4354"/>
    <w:rsid w:val="00DB616E"/>
    <w:rsid w:val="00DC1600"/>
    <w:rsid w:val="00DD0CCD"/>
    <w:rsid w:val="00DE016E"/>
    <w:rsid w:val="00DE0921"/>
    <w:rsid w:val="00DF335A"/>
    <w:rsid w:val="00E33C95"/>
    <w:rsid w:val="00E40B1E"/>
    <w:rsid w:val="00E4183C"/>
    <w:rsid w:val="00E420A9"/>
    <w:rsid w:val="00E51289"/>
    <w:rsid w:val="00E5664C"/>
    <w:rsid w:val="00E601DA"/>
    <w:rsid w:val="00EA05D2"/>
    <w:rsid w:val="00EB4FDD"/>
    <w:rsid w:val="00EC4301"/>
    <w:rsid w:val="00EC7121"/>
    <w:rsid w:val="00ED6BD1"/>
    <w:rsid w:val="00EF2578"/>
    <w:rsid w:val="00F05345"/>
    <w:rsid w:val="00F20EC3"/>
    <w:rsid w:val="00F26AFE"/>
    <w:rsid w:val="00F27B0B"/>
    <w:rsid w:val="00F27BD7"/>
    <w:rsid w:val="00F34E69"/>
    <w:rsid w:val="00F441C0"/>
    <w:rsid w:val="00F453D0"/>
    <w:rsid w:val="00F56A44"/>
    <w:rsid w:val="00F715B3"/>
    <w:rsid w:val="00F939D4"/>
    <w:rsid w:val="00FA6E33"/>
    <w:rsid w:val="00FF1539"/>
    <w:rsid w:val="00FF596A"/>
    <w:rsid w:val="00FF5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41C34B"/>
  <w15:docId w15:val="{AE6C6C1E-001D-4D4A-B5FA-56C7B5F8F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link w:val="Heading3Char"/>
    <w:uiPriority w:val="9"/>
    <w:unhideWhenUsed/>
    <w:qFormat/>
    <w:pPr>
      <w:widowControl w:val="0"/>
      <w:ind w:left="12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0D734B"/>
    <w:rPr>
      <w:color w:val="0000FF"/>
      <w:u w:val="single"/>
    </w:rPr>
  </w:style>
  <w:style w:type="paragraph" w:styleId="NormalWeb">
    <w:name w:val="Normal (Web)"/>
    <w:basedOn w:val="Normal"/>
    <w:uiPriority w:val="99"/>
    <w:unhideWhenUsed/>
    <w:rsid w:val="000D734B"/>
    <w:pPr>
      <w:spacing w:before="100" w:beforeAutospacing="1" w:after="100" w:afterAutospacing="1"/>
    </w:pPr>
  </w:style>
  <w:style w:type="character" w:styleId="CommentReference">
    <w:name w:val="annotation reference"/>
    <w:basedOn w:val="DefaultParagraphFont"/>
    <w:uiPriority w:val="99"/>
    <w:semiHidden/>
    <w:unhideWhenUsed/>
    <w:rsid w:val="006C701C"/>
    <w:rPr>
      <w:sz w:val="16"/>
      <w:szCs w:val="16"/>
    </w:rPr>
  </w:style>
  <w:style w:type="paragraph" w:styleId="CommentText">
    <w:name w:val="annotation text"/>
    <w:basedOn w:val="Normal"/>
    <w:link w:val="CommentTextChar"/>
    <w:uiPriority w:val="99"/>
    <w:semiHidden/>
    <w:unhideWhenUsed/>
    <w:rsid w:val="006C701C"/>
    <w:rPr>
      <w:sz w:val="20"/>
      <w:szCs w:val="20"/>
    </w:rPr>
  </w:style>
  <w:style w:type="character" w:customStyle="1" w:styleId="CommentTextChar">
    <w:name w:val="Comment Text Char"/>
    <w:basedOn w:val="DefaultParagraphFont"/>
    <w:link w:val="CommentText"/>
    <w:uiPriority w:val="99"/>
    <w:semiHidden/>
    <w:rsid w:val="006C701C"/>
    <w:rPr>
      <w:sz w:val="20"/>
      <w:szCs w:val="20"/>
    </w:rPr>
  </w:style>
  <w:style w:type="paragraph" w:styleId="CommentSubject">
    <w:name w:val="annotation subject"/>
    <w:basedOn w:val="CommentText"/>
    <w:next w:val="CommentText"/>
    <w:link w:val="CommentSubjectChar"/>
    <w:uiPriority w:val="99"/>
    <w:semiHidden/>
    <w:unhideWhenUsed/>
    <w:rsid w:val="006C701C"/>
    <w:rPr>
      <w:b/>
      <w:bCs/>
    </w:rPr>
  </w:style>
  <w:style w:type="character" w:customStyle="1" w:styleId="CommentSubjectChar">
    <w:name w:val="Comment Subject Char"/>
    <w:basedOn w:val="CommentTextChar"/>
    <w:link w:val="CommentSubject"/>
    <w:uiPriority w:val="99"/>
    <w:semiHidden/>
    <w:rsid w:val="006C701C"/>
    <w:rPr>
      <w:b/>
      <w:bCs/>
      <w:sz w:val="20"/>
      <w:szCs w:val="20"/>
    </w:rPr>
  </w:style>
  <w:style w:type="character" w:customStyle="1" w:styleId="apple-tab-span">
    <w:name w:val="apple-tab-span"/>
    <w:basedOn w:val="DefaultParagraphFont"/>
    <w:rsid w:val="00972F0D"/>
  </w:style>
  <w:style w:type="character" w:customStyle="1" w:styleId="Heading3Char">
    <w:name w:val="Heading 3 Char"/>
    <w:basedOn w:val="DefaultParagraphFont"/>
    <w:link w:val="Heading3"/>
    <w:uiPriority w:val="9"/>
    <w:rsid w:val="009A0684"/>
    <w:rPr>
      <w:rFonts w:ascii="Times New Roman" w:eastAsia="Times New Roman" w:hAnsi="Times New Roman" w:cs="Times New Roman"/>
      <w:b/>
      <w:bCs/>
      <w:kern w:val="0"/>
    </w:rPr>
  </w:style>
  <w:style w:type="paragraph" w:styleId="BodyText">
    <w:name w:val="Body Text"/>
    <w:basedOn w:val="Normal"/>
    <w:link w:val="BodyTextChar"/>
    <w:uiPriority w:val="1"/>
    <w:qFormat/>
    <w:rsid w:val="00FB2A68"/>
    <w:pPr>
      <w:widowControl w:val="0"/>
      <w:autoSpaceDE w:val="0"/>
      <w:autoSpaceDN w:val="0"/>
    </w:pPr>
  </w:style>
  <w:style w:type="character" w:customStyle="1" w:styleId="BodyTextChar">
    <w:name w:val="Body Text Char"/>
    <w:basedOn w:val="DefaultParagraphFont"/>
    <w:link w:val="BodyText"/>
    <w:uiPriority w:val="1"/>
    <w:rsid w:val="00FB2A68"/>
    <w:rPr>
      <w:rFonts w:ascii="Times New Roman" w:eastAsia="Times New Roman" w:hAnsi="Times New Roman" w:cs="Times New Roman"/>
      <w:kern w:val="0"/>
    </w:rPr>
  </w:style>
  <w:style w:type="paragraph" w:styleId="ListParagraph">
    <w:name w:val="List Paragraph"/>
    <w:basedOn w:val="Normal"/>
    <w:uiPriority w:val="34"/>
    <w:qFormat/>
    <w:rsid w:val="00FB2A68"/>
    <w:pPr>
      <w:widowControl w:val="0"/>
      <w:autoSpaceDE w:val="0"/>
      <w:autoSpaceDN w:val="0"/>
      <w:ind w:left="840" w:hanging="360"/>
    </w:pPr>
    <w:rPr>
      <w:sz w:val="22"/>
      <w:szCs w:val="22"/>
    </w:rPr>
  </w:style>
  <w:style w:type="character" w:styleId="UnresolvedMention">
    <w:name w:val="Unresolved Mention"/>
    <w:basedOn w:val="DefaultParagraphFont"/>
    <w:uiPriority w:val="99"/>
    <w:semiHidden/>
    <w:unhideWhenUsed/>
    <w:rsid w:val="00335823"/>
    <w:rPr>
      <w:color w:val="605E5C"/>
      <w:shd w:val="clear" w:color="auto" w:fill="E1DFDD"/>
    </w:rPr>
  </w:style>
  <w:style w:type="character" w:styleId="FollowedHyperlink">
    <w:name w:val="FollowedHyperlink"/>
    <w:basedOn w:val="DefaultParagraphFont"/>
    <w:uiPriority w:val="99"/>
    <w:semiHidden/>
    <w:unhideWhenUsed/>
    <w:rsid w:val="00A67784"/>
    <w:rPr>
      <w:color w:val="954F72" w:themeColor="followedHyperlink"/>
      <w:u w:val="single"/>
    </w:rPr>
  </w:style>
  <w:style w:type="character" w:customStyle="1" w:styleId="Heading1Char">
    <w:name w:val="Heading 1 Char"/>
    <w:basedOn w:val="DefaultParagraphFont"/>
    <w:link w:val="Heading1"/>
    <w:uiPriority w:val="9"/>
    <w:rsid w:val="004F1CB4"/>
    <w:rPr>
      <w:rFonts w:asciiTheme="majorHAnsi" w:eastAsiaTheme="majorEastAsia" w:hAnsiTheme="majorHAnsi" w:cstheme="majorBidi"/>
      <w:color w:val="2F5496" w:themeColor="accent1" w:themeShade="BF"/>
      <w:kern w:val="0"/>
      <w:sz w:val="32"/>
      <w:szCs w:val="32"/>
    </w:rPr>
  </w:style>
  <w:style w:type="character" w:customStyle="1" w:styleId="Heading2Char">
    <w:name w:val="Heading 2 Char"/>
    <w:basedOn w:val="DefaultParagraphFont"/>
    <w:link w:val="Heading2"/>
    <w:uiPriority w:val="9"/>
    <w:rsid w:val="00545D83"/>
    <w:rPr>
      <w:rFonts w:asciiTheme="majorHAnsi" w:eastAsiaTheme="majorEastAsia" w:hAnsiTheme="majorHAnsi" w:cstheme="majorBidi"/>
      <w:color w:val="2F5496" w:themeColor="accent1" w:themeShade="BF"/>
      <w:kern w:val="0"/>
      <w:sz w:val="26"/>
      <w:szCs w:val="26"/>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character" w:customStyle="1" w:styleId="given-name">
    <w:name w:val="given-name"/>
    <w:basedOn w:val="DefaultParagraphFont"/>
    <w:rsid w:val="00854C0E"/>
  </w:style>
  <w:style w:type="character" w:customStyle="1" w:styleId="text">
    <w:name w:val="text"/>
    <w:basedOn w:val="DefaultParagraphFont"/>
    <w:rsid w:val="00854C0E"/>
  </w:style>
  <w:style w:type="paragraph" w:styleId="Header">
    <w:name w:val="header"/>
    <w:basedOn w:val="Normal"/>
    <w:link w:val="HeaderChar"/>
    <w:uiPriority w:val="99"/>
    <w:unhideWhenUsed/>
    <w:rsid w:val="008F49B3"/>
    <w:pPr>
      <w:tabs>
        <w:tab w:val="center" w:pos="4680"/>
        <w:tab w:val="right" w:pos="9360"/>
      </w:tabs>
    </w:pPr>
  </w:style>
  <w:style w:type="character" w:customStyle="1" w:styleId="HeaderChar">
    <w:name w:val="Header Char"/>
    <w:basedOn w:val="DefaultParagraphFont"/>
    <w:link w:val="Header"/>
    <w:uiPriority w:val="99"/>
    <w:rsid w:val="008F49B3"/>
  </w:style>
  <w:style w:type="paragraph" w:styleId="Footer">
    <w:name w:val="footer"/>
    <w:basedOn w:val="Normal"/>
    <w:link w:val="FooterChar"/>
    <w:uiPriority w:val="99"/>
    <w:unhideWhenUsed/>
    <w:rsid w:val="008F49B3"/>
    <w:pPr>
      <w:tabs>
        <w:tab w:val="center" w:pos="4680"/>
        <w:tab w:val="right" w:pos="9360"/>
      </w:tabs>
    </w:pPr>
  </w:style>
  <w:style w:type="character" w:customStyle="1" w:styleId="FooterChar">
    <w:name w:val="Footer Char"/>
    <w:basedOn w:val="DefaultParagraphFont"/>
    <w:link w:val="Footer"/>
    <w:uiPriority w:val="99"/>
    <w:rsid w:val="008F4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8894575">
      <w:bodyDiv w:val="1"/>
      <w:marLeft w:val="0"/>
      <w:marRight w:val="0"/>
      <w:marTop w:val="0"/>
      <w:marBottom w:val="0"/>
      <w:divBdr>
        <w:top w:val="none" w:sz="0" w:space="0" w:color="auto"/>
        <w:left w:val="none" w:sz="0" w:space="0" w:color="auto"/>
        <w:bottom w:val="none" w:sz="0" w:space="0" w:color="auto"/>
        <w:right w:val="none" w:sz="0" w:space="0" w:color="auto"/>
      </w:divBdr>
      <w:divsChild>
        <w:div w:id="148585108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sterhernandez.com/screenprints/sun-mad-lll" TargetMode="External"/><Relationship Id="rId18" Type="http://schemas.openxmlformats.org/officeDocument/2006/relationships/hyperlink" Target="https://ebookcentral.proquest.com/lib/emory/detail.action?docID=5915565" TargetMode="External"/><Relationship Id="rId26" Type="http://schemas.openxmlformats.org/officeDocument/2006/relationships/hyperlink" Target="https://journals.sagepub.com/doi/full/10.1177/0739456X19864149" TargetMode="External"/><Relationship Id="rId21" Type="http://schemas.openxmlformats.org/officeDocument/2006/relationships/hyperlink" Target="https://www.youtube.com/watch?v=aK_ALMA1NMk" TargetMode="External"/><Relationship Id="rId34" Type="http://schemas.openxmlformats.org/officeDocument/2006/relationships/hyperlink" Target="https://journals.flvc.org/athanor/article/view/138381/143638" TargetMode="External"/><Relationship Id="rId7" Type="http://schemas.openxmlformats.org/officeDocument/2006/relationships/endnotes" Target="endnotes.xml"/><Relationship Id="rId12" Type="http://schemas.openxmlformats.org/officeDocument/2006/relationships/hyperlink" Target="https://ebookcentral.proquest.com/lib/emory/detail.action?docID=5915565" TargetMode="External"/><Relationship Id="rId17" Type="http://schemas.openxmlformats.org/officeDocument/2006/relationships/hyperlink" Target="https://www.santabarraza.com/" TargetMode="External"/><Relationship Id="rId25" Type="http://schemas.openxmlformats.org/officeDocument/2006/relationships/hyperlink" Target="https://www.google.com/search?client=firefox-b-1-d&amp;sca_esv=598892895&amp;q=puerto+rican+obituary+poem+live&amp;tbm=vid&amp;source=lnms&amp;sa=X&amp;ved=2ahUKEwjn5aeq3uKDAxUmF1kFHSBGDfUQ0pQJegQIChAB&amp;biw=940&amp;bih=809&amp;dpr=2" TargetMode="External"/><Relationship Id="rId33" Type="http://schemas.openxmlformats.org/officeDocument/2006/relationships/hyperlink" Target="https://defendtheatlantaforest.org/2023/02/06/atlanta-healthcare-workers-demand-emory-cut-ties-to-apf/" TargetMode="External"/><Relationship Id="rId2" Type="http://schemas.openxmlformats.org/officeDocument/2006/relationships/numbering" Target="numbering.xml"/><Relationship Id="rId16" Type="http://schemas.openxmlformats.org/officeDocument/2006/relationships/hyperlink" Target="https://www.judybaca.com/art/the-matriarchal-mural-when-god-was-woman/" TargetMode="External"/><Relationship Id="rId20" Type="http://schemas.openxmlformats.org/officeDocument/2006/relationships/hyperlink" Target="https://www.youtube.com/watch?v=CWAJS0a1kgg" TargetMode="External"/><Relationship Id="rId29" Type="http://schemas.openxmlformats.org/officeDocument/2006/relationships/hyperlink" Target="https://www.theguardian.com/commentisfree/2023/feb/02/manuel-esteban-paez-teran-climate-activist-killed-atlanta-pol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bookcentral.proquest.com/lib/emory/detail.action?docID=3425646" TargetMode="External"/><Relationship Id="rId24" Type="http://schemas.openxmlformats.org/officeDocument/2006/relationships/hyperlink" Target="https://www.poetryfoundation.org/poems/58396/puerto-rican-obituary" TargetMode="External"/><Relationship Id="rId32" Type="http://schemas.openxmlformats.org/officeDocument/2006/relationships/hyperlink" Target="file:///Users/GRAMI28/Downloads/Cop%20City%20Open%20Letter%20from%20the%20Morehouse%20Faculty.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mericanart.si.edu/blog/judy-baca-interview" TargetMode="External"/><Relationship Id="rId23" Type="http://schemas.openxmlformats.org/officeDocument/2006/relationships/hyperlink" Target="http://www2.iath.virginia.edu/sixties/HTML_docs/Resources/Primary/Manifestos/Young_Lords_platform.html" TargetMode="External"/><Relationship Id="rId28" Type="http://schemas.openxmlformats.org/officeDocument/2006/relationships/hyperlink" Target="https://www.cdfa.net/cdfa/cdfaweb.nsf/ord/2326021493334CC088257E46005DA806/$file/AtlanticStationCaseStudyFinalforposting1-3-13.pdf" TargetMode="External"/><Relationship Id="rId36" Type="http://schemas.openxmlformats.org/officeDocument/2006/relationships/fontTable" Target="fontTable.xml"/><Relationship Id="rId10" Type="http://schemas.openxmlformats.org/officeDocument/2006/relationships/hyperlink" Target="https://ebookcentral.proquest.com/lib/emory/detail.action?docID=3425646" TargetMode="External"/><Relationship Id="rId19" Type="http://schemas.openxmlformats.org/officeDocument/2006/relationships/hyperlink" Target="https://www.youtube.com/watch?v=CWAJS0a1kgg" TargetMode="External"/><Relationship Id="rId31" Type="http://schemas.openxmlformats.org/officeDocument/2006/relationships/hyperlink" Target="https://doi-org.proxy.library.emory.edu/10.1080/17524032.2023.2296835" TargetMode="External"/><Relationship Id="rId4" Type="http://schemas.openxmlformats.org/officeDocument/2006/relationships/settings" Target="settings.xml"/><Relationship Id="rId9" Type="http://schemas.openxmlformats.org/officeDocument/2006/relationships/hyperlink" Target="https://www-jstor-org.proxy.library.emory.edu/stable/j.ctt19rmccv" TargetMode="External"/><Relationship Id="rId14" Type="http://schemas.openxmlformats.org/officeDocument/2006/relationships/hyperlink" Target="http://almalopez.com/projects/ChicanasLatinas/lopezyolanda3.html" TargetMode="External"/><Relationship Id="rId22" Type="http://schemas.openxmlformats.org/officeDocument/2006/relationships/hyperlink" Target="https://www.youtube.com/watch?v=aK_ALMA1NMk" TargetMode="External"/><Relationship Id="rId27" Type="http://schemas.openxmlformats.org/officeDocument/2006/relationships/hyperlink" Target="https://atlantaclimateactionplan.wordpress.com/wp-content/uploads/2016/02/atlanta-climate-action-plan-07-23-2015.pdf" TargetMode="External"/><Relationship Id="rId30" Type="http://schemas.openxmlformats.org/officeDocument/2006/relationships/hyperlink" Target="https://www.youtube.com/watch?v=N4jNv8lhOv4" TargetMode="External"/><Relationship Id="rId35" Type="http://schemas.openxmlformats.org/officeDocument/2006/relationships/hyperlink" Target="https://atlpresscollective.com/2025/01/08/meet-belkis-teran-tortuguitas-mother-who-continues-the-forest-defenders-legacy/" TargetMode="External"/><Relationship Id="rId8" Type="http://schemas.openxmlformats.org/officeDocument/2006/relationships/hyperlink" Target="https://oursharedfuture.si.edu/stories/community-organizing-the-chicano-movement-and-challenging-gender-norms"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ooqUN2uvDecUouJQ8jrjUJsbTg==">CgMxLjA4AHIhMWtwWEZUcGp6TGtDNFpzQmtvWjNmb014b1NhbVpndHly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Pages>
  <Words>3111</Words>
  <Characters>17735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Ramirez, Geovani</dc:creator>
  <cp:lastModifiedBy>Ramirez, Geovani</cp:lastModifiedBy>
  <cp:revision>68</cp:revision>
  <dcterms:created xsi:type="dcterms:W3CDTF">2025-07-29T20:44:00Z</dcterms:created>
  <dcterms:modified xsi:type="dcterms:W3CDTF">2025-07-29T21:32:00Z</dcterms:modified>
</cp:coreProperties>
</file>